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0A" w:rsidRPr="004A7D0A" w:rsidRDefault="004A7D0A" w:rsidP="004A7D0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УКАЗ</w:t>
      </w:r>
    </w:p>
    <w:p w:rsidR="004A7D0A" w:rsidRPr="004A7D0A" w:rsidRDefault="004A7D0A" w:rsidP="004A7D0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ПРЕЗИДЕНТА РЕСПУБЛИКИ УЗБЕКИСТАН</w:t>
      </w:r>
    </w:p>
    <w:p w:rsidR="004A7D0A" w:rsidRPr="004A7D0A" w:rsidRDefault="004A7D0A" w:rsidP="004A7D0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b/>
          <w:bCs/>
          <w:caps/>
          <w:color w:val="000080"/>
          <w:sz w:val="24"/>
          <w:szCs w:val="24"/>
          <w:lang w:eastAsia="ru-RU"/>
        </w:rPr>
        <w:t>ОБ УТВЕРЖДЕНИИ СТРАТЕГИИ МОДЕРНИЗАЦИИ, УСКОРЕННОГО И ИННОВАЦИОННОГО РАЗВИТИЯ СТРОИТЕЛЬНОЙ ОТРАСЛИ РЕСПУБЛИКИ УЗБЕКИСТАН НА 2021-2025 ГОДЫ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дальнейшего совершенствования строительной отрасли, формирования механизмов последовательного развития органов и учреждений архитектуры и строительства, обеспечения эффективности системы государственного управления, прогрессивного внедрения в сферу цифровых технологий: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Определить основными направлениями модернизации, ускоренного и инновационного развития строительной отрасли Республики Узбекистан: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градостроительное развитие территорий и обеспечение эффективного участия общественности в данном процессе;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и безопасности градостроительной деятельности;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эффективности, рациональности и прозрачности административных процедур в области градостроительной деятельности, а также повышение эффективности деятельности организаций строительной отрасли;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цифровизацию градостроительной деятельности, внедрение в отрасль современных информационно-коммуникационных технологий;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подготовки, переподготовки и повышения квалификации кадров, развитие научного потенциала в области градостроительной деятельности.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Стратегию модернизации, ускоренного и инновационного развития строительной отрасли Республики Узбекистана 2021 — 2025 годы (далее — Стратегия) согласно </w:t>
      </w:r>
      <w:hyperlink r:id="rId4" w:history="1">
        <w:r w:rsidRPr="004A7D0A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приложению № 1</w:t>
        </w:r>
      </w:hyperlink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«Дорожную карту» по реализации в 2021 — 2025 годах Стратегии модернизации, ускоренного и инновационного развития строительной отрасли Республики Узбекистан согласно </w:t>
      </w:r>
      <w:hyperlink r:id="rId5" w:history="1">
        <w:r w:rsidRPr="004A7D0A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приложению № 2</w:t>
        </w:r>
      </w:hyperlink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Установить Целевые показатели по реализации Стратегии модернизации, ускоренного и инновационного развития строительной отрасли Республики Узбекистан на 2021 — 2025 годы согласно </w:t>
      </w:r>
      <w:hyperlink r:id="rId6" w:history="1">
        <w:r w:rsidRPr="004A7D0A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приложению № 3</w:t>
        </w:r>
      </w:hyperlink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предусматривающие: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позиции Республики Узбекистан в международном Индексе «Ведение бизнеса» (Doing Business Index) по направлению «получение разрешений на строительство» (Dealing with Construction Permits) с текущих 61,7 балла до 78,2 балла к концу 2025 года;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к 2025 году гармонизации национальных градостроительных норм и правил с международными нормативами и стандартами на уровне не менее 50 процентов с учетом геологических, природно-климатических, сейсмологических и других особенностей Республики Узбекистан;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к 2025 году охвата генеральными планами всех городов и 25 процентов городских поселков;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 2025 году создания дополнительно четырех электронных платформ в рамках Национальной информационной системы «Прозрачное строительство», а также их интеграции с межведомственными информационными системами и базами данных;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к 2025 году доли внедрения «объемного» метода разработки проектно-сметной документации до 50 процентов от общего количества объектов строительства в республике;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вхождение к 2025 году одного из высших образовательных учреждений в сфере архитектуры и строительства в перечень лучших высших образовательных учреждений стран Азии (топ-1000) в рейтингах международно признанных организаций.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Установить порядок, в соответствии с которым с 1 января 2021 года в целях обеспечения общественного контроля за строительством: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генеральные планы населенных пунктов утверждаются с учетом результатов общественного обсуждения. При этом общественное обсуждение генеральных планов населенных пунктов осуществляется в следующем порядке: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этап</w:t>
      </w: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ознакомление граждан со сроками, местом и порядком проведения общественного обсуждения;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этап</w:t>
      </w: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проведение общественного обсуждения (обсуждения, социальные опросы, сбор мнений жителей, землепользователей и собственников объектов недвижимости и другие способы) по проекту генерального плана населенного пункта;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этап</w:t>
      </w: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анализ общественного мнения на основе фиксированных результатов общественного обсуждения;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 этап</w:t>
      </w: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информирование населения о результатах общественного обсуждения в средствах массовой информации, в том числе в сети Интернет;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внедряется возможность осуществления общественной экспертизы генеральных планов населенных пунктов на предмет соответствия правам и законным интересам юридических и физических лиц, интересам общества и государства;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вводится механизм разработки альтернативного генерального плана населенного пункта или внесения в него изменений (корректировки) по инициативе субъектов общественного контроля, не согласных с предложенным генеральным планом населенного пункта;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организация общественного обсуждения проектов генеральных планов населенных пунктов возлагается на органы государственной власти на местах.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Установить, что с 1 марта 2021 года: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строительство и реконструкция зданий и сооружений, в том числе индивидуальных жилых домов, этажностью более двух этажей (без учета цокольного этажа), высотой более 12 метров от поверхности земли и (или) общей площадью более 500 квадратных метров осуществляются с обязательным проведением экспертизы проектной документации объекта и установлением государственного строительного контроля объекта территориальными инспекциями по контролю в сфере строительства при Министерстве строительства;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запрещается: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застройщикам — физическим и юридическим лицам, за исключением организаций, осуществляющих строительно-монтажные работы в качестве основного вида деятельности, самостоятельно (хозяйственным способом), без заключения договора строительного подряда со строительной организацией, осуществлять строительство и реконструкцию зданий и сооружений этажностью более двух этажей (без учета цокольного этажа), высотой более 12 метров от поверхности земли и (или)общей площадью более 500 квадратных метров;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строительства многоэтажных многоквартирных домов на земельных участках, расположенных в функциональных зонах территорий населенных пунктов, не предназначенных для такого вида строительства;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этажности (надстройка) существующих зданий и сооружений, в том числе индивидуального жилья, без проведения экспертизы проектной документации;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этажности строящихся зданий и сооружений (путем изменения проектной документации) без проведения экспертизы измененной проектной документации;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положительное экспертное заключение по проектной документации признается действительным при условии его внесения экспертной организацией в «Единый реестр экспертных заключений» Национальной информационной системы «Прозрачное строительство», за исключением экспертных заключений по проектной документации, содержащих сведения, составляющие государственную тайну.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Разрешить Министерству строительства осуществлять государственные закупки работ (товаров, услуг) по разработке и переработке национальных нормативных документов в области технического регулирования, государственных стандартов, а также адаптацию зарубежных нормативных документов в сфере градостроительной деятельности по прямым договорам с последующим размещением информации о них на специальном информационном портале государственных закупок не позднее трех дней с даты заключения.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Министерству строительства (Б.И. Закиров) совместно с заинтересованными министерствами и ведомствами обеспечить: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двухмесячный срок внесение в Кабинет Министров проекта нормативно-правового акта, предусматривающего совершенствование механизма правового регулирования в сфере индивидуального жилищного строительства, обратив особое внимание на обеспечение сейсмической и пожарной безопасности в данной сфере;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декабря 2020 года внесение на утверждение в Кабинет Министров проекта Временного положения о порядке проведения электронных государственных закупок в сфере строительства;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июня 2021 года разработку Единого административного строительного регламента, предусматривающего регламентацию всех процессов строительства, от первичных разрешительных документов, разработки проектно-сметной документации, ее экспертизы до ввода объектов в эксплуатацию;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июня 2021 года внесение в Кабинет Министров предложений по поэтапному внедрению принципов страхования в проектно-изыскательскую и строительную деятельность на основе изучения передового международного опыта;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августа 2021 года внедрение системы антикоррупционного комплаенса Министерства строительства, а до 1 января 2022 года — получение сертификата соответствия международному стандарту ISO:37001 (Система менеджмента противодействия коррупции);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сентября 2021 года создание электронной системы «Внимательный гражданин», позволяющей гражданам самостоятельно получать информацию о строящихся объектах, выявлять незаконное строительство, фиксировать (в виде фото- и видеоматериалов) выявленные нарушения на строительных объектах и отправлять их уполномоченным органам по контролю в сфере строительства;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марта 2022 года разработку Программы «Нулевой травматизм на строительных площадках», основанной на внедрении Концепции Международной ассоциации социального обеспечения (ISSA);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 июля 2022 года разработку и внедрение территориального «дизайн-кода» с учетом целевого назначения элементов городской среды, традиционной архитектуры и культуры, а также природно-климатических условий местности;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2022 года, ежегодно до 1 декабря разработку и внесение в Кабинет Министров проекта нормативно-правового акта об утверждении Программы мер по реализации данной Стратегии в следующем году с проведением глубокого анализа исполнения задач текущего года.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Министерству занятости и трудовых отношений (Н.Б. Хусанов) и Министерству иностранных дел (А.Х. Камилов) совместно с заинтересованными министерствами и ведомствами в срок до 1 июня 2021 года изучить целесообразность присоединения Республики Узбекистан к Конвенции Международной организации труда № 167 о безопасности и гигиене труда в строительстве (Женева, 20 июня 1988 года) и внести по результатам обоснованные предложения в Кабинет Министров.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Министерству финансов (Т.А. Ишметов), Министерству экономического развития и сокращения бедности (И.И. Норкулов) ежегодно при формировании параметров Государственного бюджета предусматривать выделение необходимых средств </w:t>
      </w: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направлениям при реализации мер, указанных в «Дорожной карте» по реализации Стратегии.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Передать Главное управление строительства города Ташкента и отделы строительства районов города Ташкента в подчинение Министерству строительства.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Министерству строительства (Б.И. Закиров) в двухмесячный срок пересмотреть задачи, функции и организационные структуры Главного управления строительства города Ташкента и отделов строительства районов города Ташкента и внести предложения в Администрацию Президента Республики Узбекистан.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Рекомендовать палатам Олий Мажлиса Республики Узбекистан: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парламентского контроля за своевременной и эффективной реализацией Стратегии;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ежеквартальное заслушивание на заседаниях Сената и Законодательной палаты отчетов о проделанной работе министерств и ведомств, а также хокимов областей и города Ташкента в рамках реализации Стратегии.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Внести изменения в некоторые акты Президента Республики Узбекистан согласно </w:t>
      </w:r>
      <w:hyperlink r:id="rId7" w:history="1">
        <w:r w:rsidRPr="004A7D0A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приложению № 4</w:t>
        </w:r>
      </w:hyperlink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Министерству строительства (Б.И. Закиров) совместно с другими заинтересованными министерствами и ведомствами в двухмесячный срок внести в Кабинет Министров предложения об изменениях и дополнениях в законодательство, вытекающих из настоящего Указа.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целях эффективной организации исполнения настоящего Указа заместителям Премьер-министра (А.Ж. Раматов, Д.А. Кучкаров, С.У. Умурзаков):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первоочередные задачи ответственных министерств и ведомств по обеспечению полного и своевременного достижения предусмотренных настоящим Указом показателей и координировать их деятельность;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своевременное выделение, адресное расходование и полное освоение необходимых средств;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 заслушивать отчеты ответственных лиц о проделанной работе;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о применении мер воздействия в отношении должностных лиц, не обеспечивших полное и своевременное выполнение возложенных на них задач, вплоть до их освобождения от занимаемой должности;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Министру строительства Б.И. Закирову: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двухнедельный срок создать межведомственные рабочие группы по намеченным приоритетным направлениям развития строительной отрасли;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меры по оперативному решению на месте текущих проблем, возникающих в процессе достижения предусмотренных настоящим Указом показателей.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Ежеквартальное обсуждение исполнения настоящего Указа, координацию и контроль за деятельностью органов, ответственных за исполнение, возложить на первого заместителя Премьер-министра Республики Узбекистан А.Ж. Раматова и министра строительства Б.И. Закирова.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Президенту Республики Узбекистан по итогам каждого квартала информацию о результативности осуществляемых мер.</w:t>
      </w:r>
    </w:p>
    <w:p w:rsidR="004A7D0A" w:rsidRPr="004A7D0A" w:rsidRDefault="004A7D0A" w:rsidP="004A7D0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Президент Республики Узбекистан Ш. МИРЗИЁЕВ</w:t>
      </w:r>
    </w:p>
    <w:p w:rsidR="004A7D0A" w:rsidRPr="004A7D0A" w:rsidRDefault="004A7D0A" w:rsidP="004A7D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lang w:eastAsia="ru-RU"/>
        </w:rPr>
        <w:t>г. Ташкент,</w:t>
      </w:r>
    </w:p>
    <w:p w:rsidR="004A7D0A" w:rsidRPr="004A7D0A" w:rsidRDefault="004A7D0A" w:rsidP="004A7D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lang w:eastAsia="ru-RU"/>
        </w:rPr>
        <w:t>27 ноября 2020 г.,</w:t>
      </w:r>
    </w:p>
    <w:p w:rsidR="004A7D0A" w:rsidRPr="004A7D0A" w:rsidRDefault="004A7D0A" w:rsidP="004A7D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lang w:eastAsia="ru-RU"/>
        </w:rPr>
        <w:t>№ УП-6119</w:t>
      </w:r>
    </w:p>
    <w:p w:rsidR="004A7D0A" w:rsidRPr="004A7D0A" w:rsidRDefault="004A7D0A" w:rsidP="004A7D0A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80"/>
          <w:lang w:eastAsia="ru-RU"/>
        </w:rPr>
        <w:t>ПРИЛОЖЕНИЕ № 1</w:t>
      </w:r>
      <w:r w:rsidRPr="004A7D0A">
        <w:rPr>
          <w:rFonts w:ascii="Times New Roman" w:eastAsia="Times New Roman" w:hAnsi="Times New Roman" w:cs="Times New Roman"/>
          <w:color w:val="000080"/>
          <w:lang w:eastAsia="ru-RU"/>
        </w:rPr>
        <w:br/>
        <w:t>к </w:t>
      </w:r>
      <w:hyperlink r:id="rId8" w:history="1">
        <w:r w:rsidRPr="004A7D0A">
          <w:rPr>
            <w:rFonts w:ascii="Times New Roman" w:eastAsia="Times New Roman" w:hAnsi="Times New Roman" w:cs="Times New Roman"/>
            <w:color w:val="008080"/>
            <w:lang w:eastAsia="ru-RU"/>
          </w:rPr>
          <w:t>Указу</w:t>
        </w:r>
      </w:hyperlink>
      <w:r w:rsidRPr="004A7D0A">
        <w:rPr>
          <w:rFonts w:ascii="Times New Roman" w:eastAsia="Times New Roman" w:hAnsi="Times New Roman" w:cs="Times New Roman"/>
          <w:color w:val="000080"/>
          <w:lang w:eastAsia="ru-RU"/>
        </w:rPr>
        <w:t> Президента Республики Узбекистан от 27 ноября 2020 года № УП-6119</w:t>
      </w:r>
    </w:p>
    <w:p w:rsidR="004A7D0A" w:rsidRPr="004A7D0A" w:rsidRDefault="004A7D0A" w:rsidP="004A7D0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СТРАТЕГИЯ</w:t>
      </w:r>
    </w:p>
    <w:p w:rsidR="004A7D0A" w:rsidRPr="004A7D0A" w:rsidRDefault="004A7D0A" w:rsidP="004A7D0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модернизации, ускоренного и инновационного развития строительной отрасли Республики Узбекистан на 2021 — 2025 годы</w:t>
      </w:r>
    </w:p>
    <w:p w:rsidR="004A7D0A" w:rsidRPr="004A7D0A" w:rsidRDefault="004A7D0A" w:rsidP="004A7D0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lastRenderedPageBreak/>
        <w:t>Глава 1. Общие положения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социально-экономического развития страны является формирование безопасной и комфортной среды жизнедеятельности человека.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Строительная отрасль играет ключевую роль в создании материально-технической базы всех сфер экономики и удовлетворения потребностей населения в благоустроенном жилье, услугах социальной и инженерной инфраструктуры, а также культурном досуге.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политика в сфере строительства направлена на повышение потенциала отрасли путем эффективного использования инноваций, инвестиций, трудовых и материальных ресурсов в целях обеспечения успешной реализации программ социально-экономического развития страны, регионов и отраслей.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имеются следующие системные проблемы, негативно влияющие на развитие строительной отрасли: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документы в области технического регулирования градостроительной деятельности значительно устарели и не учитывают современных методов проведения архитектурно-строительных работ, возможностей широкого применения энергоэффективных технологий и энергосберегающих материалов;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генеральных планов большинства населенных пунктов либо их несоблюдение при строительстве зданий и сооружений негативно сказываются на комплексной застройке территорий, размещении производственных и инфраструктурных объектов, развитии предпринимательства, деловой и инвестиционной активности;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тенденции сложившегося рынка проектно-изыскательских работ зачастую не создают предпосылок для прогрессивного развития проектного дела, создания высокотехнологичных, современных и уникальных архитектурных проектов;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несовершенство разрешительных процедур в области осуществления градостроительной деятельности и, как следствие, привлечение работников к строительно-монтажным работам на нелегальной основе (без надлежащего документального оформления), рост самовольных построек, отсутствие необходимой компетенции и квалификации работников строительных организаций негативно влияют на инвестиционную привлекательность строительной отрасли и приводят к нарушению требований безопасности при осуществлении строительно-монтажных работ и последующей эксплуатации построенных зданий и сооружений;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уровень внедрения современных информационно-коммуникационных технологий не позволяет обеспечить максимальную прозрачность и оперативность оказания государственных услуг участникам инвестиционных процессов и субъектам градостроительной деятельности;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неразвитость прикладной строительной науки, слабый научный и материально-технический потенциал высших образовательных заведений не позволяют развивать систему подготовки, переподготовки и повышения квалификации кадров.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выше проблемы препятствуют ускоренному инновационному развитию строительной отрасли. В связи с этим важное значение приобретает разработка стратегии модернизации, ускоренного и инновационного развития строительной отрасли.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Стратегия модернизации, ускоренного и инновационного развития строительной отрасли на 2021 — 2025 годы (далее — Стратегия) разработана в соответствии с </w:t>
      </w:r>
      <w:hyperlink r:id="rId9" w:history="1">
        <w:r w:rsidRPr="004A7D0A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Указом</w:t>
        </w:r>
      </w:hyperlink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Узбекистан от 13 марта 2020 года № УП-5963 «О дополнительных мерах по углублению реформ в строительной отрасли Республики Узбекистан».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определяет цели и приоритеты развития, направления реформирования строительной отрасли в 2021 — 2025 годах на основе изучения лучших практик структурных преобразований строительной сферы зарубежных стран и мировых тенденций развития градостроительной деятельности.</w:t>
      </w:r>
    </w:p>
    <w:p w:rsidR="004A7D0A" w:rsidRPr="004A7D0A" w:rsidRDefault="004A7D0A" w:rsidP="004A7D0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Глава 2. Цели и задачи Стратегии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Целью Стратегии является проведение преобразований в строительной отрасли, направленных на формирование современных методов управления, повышение инвестиционной привлекательности при реализации проектов и внедрение инновационных решений.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 предусматривает следующие приоритетные направления: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градостроительное развитие территорий и обеспечение эффективного участия общественности в данном процессе;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и безопасности градостроительной деятельности;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прозрачности и рациональности административных процедур в области градостроительной деятельности, а также повышение эффективности деятельности организаций строительной отрасли;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цифровизацию градостроительной деятельности, внедрение в отрасль современных информационно-коммуникационных технологий;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подготовки, переподготовки и повышения квалификации кадров, развитие научного потенциала в области градостроительной деятельности.</w:t>
      </w:r>
    </w:p>
    <w:p w:rsidR="004A7D0A" w:rsidRPr="004A7D0A" w:rsidRDefault="004A7D0A" w:rsidP="004A7D0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Глава 3. Основные направления Стратегии</w:t>
      </w:r>
    </w:p>
    <w:p w:rsidR="004A7D0A" w:rsidRPr="004A7D0A" w:rsidRDefault="004A7D0A" w:rsidP="004A7D0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§ 1. Градостроительное развитие территорий и обеспечение эффективного участия общественности в данном процессе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Градостроительное развитие территорий осуществляется путем их устойчивого развития, обеспечивающего гармонизацию экономических и социальных предпосылок использования и развития территории, с соблюдением следующих принципов: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создание и сохранение условий для достойной жизни человека как на заселенных, так и на незаселенных территориях;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создание равных предпосылок для экономического, социального и экологического развития страны, сохранение и надлежащее обеспечение долгосрочного потенциала развития;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развитие полицентральной структуры населенных пунктов, улучшение связей между городом и селом с помощью урбанистических средств;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 сравнению с освоением новых незаселенных территорий предоставление преимущества обновлению и интенсификации использования существующих территорий населенных пунктов, бережливое землепользование, а также сохранение различных возможностей использования пространства в будущем;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защита системы незаселенных территорий и сохранение сформировавшегося природного и культурного многообразия;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преобразование населенного пункта со слабо развитой инфраструктурой в независимую (самодостаточную) функциональную единицу на основе партнерства с городами и другими центрами развития;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эффективное соответствие услуг и транспортной/инженерной инфраструктуры системе заселенных и незаселенных территорий, доступность коммуникаций и получения информации на всей территории страны, развитие социальной инфраструктуры, поощрение и содействие экономической деятельности;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содействие формированию в населенных пунктах интегрированной транспортной системы и предоставление преимущества общественному транспорту;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максимальное сокращение отрицательного воздействия транспортной/инженерной инфраструктуры на окружающую среду, преодоление иного ожидаемого отрицательного воздействия;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защита и сохранение исторических и культурных связей, культурного и природного ландшафтов, их характерных признаков, исторических и природных памятников;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сохранение и развитие охраняемых территорий и рекреационных территорий; сохранение, защита и восстановление почв, воды, флоры, фауны и климата;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м) защита заселенных и незаселенных территорий от природных, техногенных и социальных угроз и чрезвычайных ситуаций посредством соответствующих планировочных решений, инженерных и организационно-хозяйственных мероприятий;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н) сохранение перспективных мест для развития возобновляемой энергии, создание пространственно-территориальных решений, способствующих поглощению парниковых газов из атмосферного воздуха;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 сохранение и устойчивое развитие природного и культурного ландшафтов, в особенности — путем содействия развитию сельскохозяйственных территорий и многофункциональных компактных населенных пунктов;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п) учет сейсмического положения в процессе пространственного планирования и градостроительного планирования.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достойной среды для жизнедеятельности человека, охраны окружающей среды, природных ресурсов и культурного наследия и достижения баланса публичных и частных интересов целесообразно также повышение роли общественности в вопросе градостроительного развития территорий.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изложенным в рамках Стратегии предусматривается реализация следующих мероприятий: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разработка генеральной схемы расселения на всей территории страны и схем районной планировки территорий Республики Каракалпакстан и областей в целях консолидации размещения новых и развития существующих населенных пунктов в увязке с долгосрочными прогнозами социально-экономического и инвестиционного развития;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разработка и внедрение территориального «Дизайн-кода» с учетом целевого назначения элементов городской среды, традиционной архитектуры и культуры, а также природно-климатических условий местности;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использование элементов технологий «Умного города» с внедрением комплекса стандартов по математическому (3D) моделированию городской среды;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достижение к 2025 году полного охвата населенных пунктов схемами развития территорий (генеральные планы, схемы генеральных планов, архитектурно-планировочная организация территории);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придание генеральным планам населенных пунктов статуса публичного документа, обеспечивающего стратегическое планирование комплексного градостроительного развития, а также регулирование землепользования и застройки территорий населенных пунктов;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внедрение в практику порядка утверждения генеральных планов населенных пунктов с учетом результатов их общественного обсуждения;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создание единых стандартов разработки и применения градостроительной документации;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изучение передового зарубежного опыта в области городского планирования, в том числе с привлечением ведущих зарубежных специалистов и организаций, обладающих надежной репутацией и опытом, для участия в разработке архитектурных и градостроительных проектов.</w:t>
      </w:r>
    </w:p>
    <w:p w:rsidR="004A7D0A" w:rsidRPr="004A7D0A" w:rsidRDefault="004A7D0A" w:rsidP="004A7D0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§ 2. Повышение качества и безопасности градостроительной деятельности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надлежащего качества и безопасности зданий и сооружений возможно при наличии современных стандартов проектирования, строительства и эксплуатации зданий и сооружений, и их соблюдении субъектами градостроительной деятельности. Также необходимо совершенствование систем охраны труда, предотвращения несчастных случаев на строительных объектах при проведении строительно-монтажных работ.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Стратегии по данному направлению следует руководствоваться следующими принципами: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разработка нормативных документов в области технического регулирования в части проектирования и строительства зданий и сооружений должна учитывать наилучшую зарубежную практику;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здания и сооружения должны соответствовать требованиям охраны здоровья человека, окружающей среды, безопасности и благоустройства;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здания и сооружения должны быть спроектированы и возведены таким образом, чтобы обеспечивалась их максимальная долговечность;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нормативные документы в области технического регулирования в части проектирования и строительства зданий, сооружений и общественных пространств должны предусматривать требования: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архитектурным параметрам и эстетическим характеристикам зданий и сооружений;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конструктивной прочности, устойчивости и надежности зданий и сооружений;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безопасности, охраны здоровья и окружающей среды, безопасности в период эксплуатации зданий и сооружений;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обеспечению возможности пользования зданиями, сооружениями и общественным пространством лицами с ограниченными возможностями;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энергоэффективности зданий и их защиты от шума;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использованию в зданиях и сооружениях возобновляемой энергии.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изложенным в рамках Стратегии предусматривается реализация следующих мероприятий: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гармонизация национальных документов в области технического регулирования с зарубежными нормативными документами с учетом геологических, природно-климатических, сейсмологических и других особенностей территорий;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разработка нормативных документов в области технического регулирования, направленных на повышение безопасности и энергоэффективности зданий и сооружений, применение инновационных технологий в период жизненного цикла объекта;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разработка общего технического регламента по безопасности зданий и сооружений, включающего требования по пожарной и механической безопасности конструкций и оснований зданий и сооружений, в том числе при сложных природных и природно-техногенных условиях;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внедрение систем «неразрушающего контроля» конструктивных элементов зданий и сооружений, направленных на отслеживание «поведения» несущих конструкций, своевременное предотвращение несчастных случаев и повышение безопасности с консолидацией информации в специализированные базы данных в рамках Национальной информационной системы «Прозрачное строительство»;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поэтапное внедрение принципов страхования рисков в проектно-изыскательскую и строительную деятельность на основе изучения мирового опыта;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внедрение системы периодической аттестации сотрудников уполномоченных органов и организаций, оказывающих государственные услуги и осуществляющих разрешительные процедуры, экспертизу проектной документации, а также контроль в сфере строительства;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повышение роли негосударственных некоммерческих организаций, в частности Союза архитекторов Узбекистана и Ассоциации инженеров-консультантов Узбекистана, в организации тренингов, семинаров, мастер-классов, учебных курсов в сфере архитектуры и строительства с привлечением ведущих зарубежных архитекторов, инженеров-конструкторов и строителей;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внедрение принципов аутсорсинга при оказании инжиниринговых услуг (в том числе авторский и технический контроль);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интегрирование в проектном и подрядном деле принципов наставничества «наставник — ученик»;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10) стимулирование применения современных технологий информационного моделирования на всех этапах жизненного цикла объекта строительства всеми участниками градостроительной деятельности (заказчик, проектировщик, подрядчик, эксплуатирующая организация);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принятие мер по присоединению Республики Узбекистан к Конвенции Международной организации труда № 167 о безопасности и гигиене труда в строительстве;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обеспечение внедрения на объектах строительной отрасли Системы управления охраной труда в соответствии с системой стандартов безопасности труда и международного стандарта ISO : 45001, предусматривающей выявление потенциальных угроз, оценку, контроль и управление профессиональными рисками на строительных площадках;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разработка Программы «Нулевой травматизм на строительных площадках», основанной на внедрении Концепции Международной ассоциации социального обеспечения (ISSA);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внедрение системы повышения квалификации специалистов в области охраны труда строительных подрядных организаций и получения квалификационного сертификата специалиста по охране труда с целью последующего развития профессиональных навыков по вопросам безопасности и гигиены труда;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внедрение системы инвестиций в кадры, мотивации посредством участия работников в вопросах соблюдения требований безопасности и гигиены на рабочих местах.</w:t>
      </w:r>
    </w:p>
    <w:p w:rsidR="004A7D0A" w:rsidRPr="004A7D0A" w:rsidRDefault="004A7D0A" w:rsidP="004A7D0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§ 3. Обеспечение эффективности, рациональности и прозрачности административных процедур в области градостроительной деятельности, а также повышение эффективности деятельности организаций строительной отрасли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Эффективность, рациональность и прозрачность административных процедур в области градостроительной деятельности является залогом улучшения делового и инвестиционного климата. Поступательное совершенствование разрешительных процедур создаст прочный фундамент для либерализации и реформирования системы разрешений, благоприятные условия для деятельности субъектов предпринимательства путем устранения излишних бюрократических барьеров.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эффективности, рациональности и прозрачности административных процедур в рамках Стратегии предполагается обеспечить путем реализации следующих мероприятий: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улучшение позиции Республики Узбекистан в международном индексе «Ведение бизнеса» по направлению «Получение разрешений на строительство»;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кардинальное совершенствование лицензионных и разрешительных процедур для субъектов градостроительной деятельности;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упрощение разрешительных процедур по выделению земельных участков под строительство объектов предпринимательской деятельности;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совершенствование порядка проведения государственных закупочных процедур на проектные и подрядные работы посредством внедрения электронной тендерной платформы и рейтинга проектно-изыскательских и строительно-подрядных организаций;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внедрение системы профессиональной сертификации негосударственными организациями специалистов в сфере проектирования и строительства, а также аккредитации данных некоммерческих организаций Министерством строительства;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проведение глубокого анализа порядка формирования ценообразования в строительстве, выявление имеющихся проблем и выработка соответствующих решений, при необходимости, путем сотрудничества с международными финансовыми институтами, международными консалтинговыми компаниями и зарубежными экспертами;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поэтапное внедрение «объемного» метода разработки проектно-сметной документации и на его основе осуществление строительно-монтажных работ субъектами градостроительной деятельности (заказчиком, проектировщиком и подрядчиком):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этап — сопоставление «ресурсного» и «объемного» методов и по его результатам подготовка предложений по внедрению «объемного» метода;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этап — пилотное применение «объемного» метода в рамках проектов, финансируемых за счет нецентрализованных источников;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этап — постепенное введение «объемного» метода во взаимоотношениях между субъектами градостроительной деятельности;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внедрение электронной платформы «Национальный классификатор строительных материалов», предназначенной для указания (идентификации) детальных технических характеристик строительных материалов;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упразднение требований по проведению государственной экспертизы сметной части предпроектной и проектной документации с параллельной проработкой альтернативных механизмов определения стоимости строительства, основанных на рыночных принципах и договорных отношениях между заказчиком, проектировщиком и подрядчиком;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коренное реформирование системы технических заказчиков в сфере строительства по объектам, финансируемым из государственных и приравненных к ним источников финансирования, за счет привлечения субъектов частного предпринимательства к осуществлению функций технических заказчиков;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стимулирование применения субъектами частного предпринимательства, осуществляющими функции заказчика, современных методов управления проектами (бенчмаркинг, ERP-системы, моделирование событий и др.);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популяризация современных услуг по управлению проектом (услуги заказчика, инжиниринговые услуги и др.) для инициаторов проекта (юридических и физических лиц);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трансформация государственных проектных институтов путем: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привлечения зарубежных экспертов для проведения финансового и технологического аудита государственных проектно-изыскательских организаций;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коммерческих концепций развития, включая технико-экономические и финансовые показатели, по каждому государственному проектному институту;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 и проведения переговоров с инвесторами и успешно функционирующими строительными компаниями в целях привлечения инвестиций и (или) обеспечения кооперации строительных организаций с государственными проектными организациями;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сокращения доли государственного участия в деятельности проектно-изыскательских организаций;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обеспечение возможности ускорения финансирования строительных подрядных организаций за счет средств ипотечных кредитов долевых участников строительства, выдаваемых коммерческими банками в период осуществления строительно-монтажных работ, с условием оформления объекта ипотеки после государственной регистрации объекта недвижимости;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выставление на аукцион земельных участков для строительства многоквартирных жилых домов, имеющих перспективный потенциал градостроительства, обеспеченных достаточной мощностью подводящей инженерно-коммуникационной и дорожно-транспортной инфраструктурой, с учетом: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и анализа прогнозной потребности в перспективном приобретении жилого имущества населением;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выставления требований, обеспечивающих гарантированное выполнение соответствующих инвестиционных условий инвесторами;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16) продолжение курса активного привлечения средств международных финансовых институтов для льготного кредитования строительства жилья на основе долевого участия;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разработка с привлечением международных консалтинговых компаний коммерческих концепций развития селитебных территорий в регионах республики, направленных на предложение инвесторам реализации проектов создания жилых комплексов с глубоким анализом процессов урбанизации на перспективу;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внедрение в производство новых видов строительных материалов посредством глубокой переработки промышленных, строительных и твердых бытовых отходов, направленной на экономию сырьевых ресурсов;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расширение применения в строительстве энергоэффективных и энергосберегающих материалов (газобетон, пенобетон, полистиролбетон, теплоизоляционные материалы на основе базальта, заполненные полистиролом сэндвич-панели и другие), оборудования и приборов (солнечные панели и конвекторы, датчики присутствия и движения, терморегуляторы, электронная сантехника и другие);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широкое внедрение системы энергетического аудита зданий и сооружений с формированием аналитической базы данных по их классам энергоэффективности;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проведение геологоразведочных работ по освоению новых месторождений запасов/залежей природного декоративного и отделочного камня (гранит, мрамор, травертин и др.), с последующим производством экспортоориентированной продукции;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 изучение наличия запасов и возможностей применения альтернативных строительных материалов, заменяющих традиционный глиняный кирпич;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 расширение мощностей по производству строительных материалов с применением ресурсосберегающих технологий, возобновляемых и альтернативных видов топливно-энергетических ресурсов, заменяющих природный газ;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 увеличение уровня локализации готовой продукции строительного назначения, расширение межотраслевой промышленной кооперации;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 выработка механизмов стимулирования предприятий, на которых внедрены процессы производства строительных материалов с применением энергосберегающих технологий;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 внедрение системы кластерного строительства посредством образования совместных объединений на основе кооперации (производственно-строительные, инвестиционно-строительные и проектно-строительные кластеры) с учетом изучения наилучших зарубежных практик;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 внедрение системы кластерного обмена опытом и обучения мастеров и узкоквалифицированных специалистов по отдельным направлениям строительно-монтажных процессов.</w:t>
      </w:r>
    </w:p>
    <w:p w:rsidR="004A7D0A" w:rsidRPr="004A7D0A" w:rsidRDefault="004A7D0A" w:rsidP="004A7D0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§ 4. Цифровизация градостроительной деятельности, внедрение в отрасль современных информационно-коммуникационных технологий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Цифровизация градостроительной деятельности актуальна по многим направлениям. Успешные участники строительного рынка активно внедряют в свою деятельность цифровые информационные технологии, которые охватывают практически все бизнес-процессы (от подбора кадров до контроля за исполнением договоров). Большую популярность обретают технологии дополненной реальности, интернет вещей, 3D-принтинг, генеративный дизайн, машинное обучение, технологии, основанные на трехмерном представлении зданий и сооружений, и многие другие технологии, облегчающие людям принятие решений.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внимание государства в сфере цифровизации градостроительной деятельности сосредоточено в следующих направлениях: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градостроительных процедур в цифровом формате (в электронной форме, в электронном виде);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хранения документов градостроительной деятельности в электронной форме;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анализ статистической информации, собираемой автоматически о процессах градостроительной деятельности;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технологии информационного моделирования объектов строительства на всех стадиях их жизненного цикла.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изложенным в рамках Стратегии предусматривается реализация следующих мероприятий: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достижение охвата функционирования во всех регионах республики введенных электронных платформ Национальной информационной системы «Прозрачное строительство», обеспечивающих полноценный мониторинг объектов строительства, комплексный контроль качества строительных работ, проведение экспертизы проектно-сметной документации, прозрачность и эффективность закупочных процедур в сфере строительства, развитие рейтинговой системы строительно-подрядных и проектных организаций;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интеграция электронных платформ Национальной информационной системы «Прозрачное строительство» и Географической информационной системы «Государственный градостроительный кадастр Республики Узбекистан» (далее — Геопортал) с межведомственными информационными системами и базами данных;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обеспечение полного ввода в базы данных Геопортала разработанных и утвержденных градостроительных документов (генеральные планы и архитектурно-планировочные организации территорий);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создание публичной электронной базы данных «Нормативные документы в сфере строительства» на базе Научно-технической библиотеки нормативных документов в области технического регулирования для обеспечения открытого доступа общественности и инвесторам к нормативным документам в сфере строительства;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создание системы «Внимательный гражданин», позволяющей гражданам самостоятельно получать информацию о строящихся объектах, выявлять незаконное строительство, фиксировать (в виде фото- и видеоматериалов) выявленные нарушения на строительных объектах и отправлять их уполномоченным органам по контролю в сфере строительства;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укрепление материально-технической базы территориальных подразделений и организаций Министерства строительства путем полного охвата широкополосным доступом к интернет-ресурсам, обеспечения современными IT-технологиями, оснащения современным серверным и компьютерным оборудованием и копировальной техникой;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обучение субъектов градостроительной деятельности и населения пользованию электронными платформами Национальной информационной системы «Прозрачное строительство» и Геопортала в целях развития у них навыков и компетенций пользования данными программными продуктами;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обеспечение широкого освещения функционала электронных платформ Национальной информационной системы «Прозрачное строительство» и Геопортала в средствах массовой информации;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поэтапное расширение функционала подсистем и электронных баз данных Национальной информационной системы «Прозрачное строительство», а также системная модернизация и обновление Геопортала в увязке с уточнением существующего количества объектов государственного градостроительного кадастра, включение при необходимости дополнительных подсистем и электронных баз данных;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создание и ведение электронного геофонда инженерно-технических изысканий с включением в базу данных геофонда исполнительных съемок объектов завершенного строительства;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дальнейшая цифровизация и автоматизация оказываемых государственных услуг в сфере строительства;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12) обеспечение информационной безопасности внедряемых информационных систем и электронных баз данных.</w:t>
      </w:r>
    </w:p>
    <w:p w:rsidR="004A7D0A" w:rsidRPr="004A7D0A" w:rsidRDefault="004A7D0A" w:rsidP="004A7D0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§ 5. Совершенствование системы подготовки, переподготовки и повышения квалификации кадров, развитие научного потенциала в области градостроительной деятельности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подготовки кадров и развитие научного потенциала являются основополагающей платформой «умного» градостроительства. Эффективность применения современных и инновационных методов в развитии образования и науки позволит повысить уровень международного признания, результативность зарождения новых талантов, расширить архитектурный и строительный кругозор специалистов, а также активизировать авторские права на конкурентоспособные научные разработки.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чем в рамках Стратегии предусматривается реализация следующих мероприятий: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обеспечение подключения профессиональных образовательных учреждений архитектурно-строительного направления, расположенных в регионах, к Национальной сети «Электронное образование»;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введение в практику проведения коучингов в архитектурно-строительных колледжах и техникумах по освоению различных специальных навыков;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создание системы стимулирования вовлечения талантливой молодежи в научную и творческую деятельность в области архитектуры и строительства, в том числе путем поддержки профессиональных конкурсов для молодых ученых;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механизмов эффективного взаимодействия науки и реального сектора посредством развития центров адаптации и трансфера технологий и инноваций, проведения регулярного мониторинга потребностей участников строительной отрасли в знаниях, навыках и технологических решениях;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привлечение зарубежных высших образовательных учреждений в сфере архитектуры и строительства к осуществлению образовательной деятельности в Республике Узбекистан путем открытия их филиалов, обмена опытом, привлечения зарубежных архитекторов и инженеров к преподаванию в отечественных образовательных учреждениях, создания совместных образовательных программ по наиболее востребованным для отрасли специальностям, с присвоением выпускникам двойного диплома;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применение современных и инновационных методов обучения, расширение охвата архитектурно-строительных колледжей и техникумов современными педагогическими и информационными технологиями для подготовки квалифицированных кадров, востребованных на рынке труда;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расширение услуг по обучению специалистов в рамках краткосрочных курсов с привлечением квалифицированных мастеров производственного обучения и инженерно-технических работников, с выдачей специальных сертификатов соответствия профессии, идентифицирующих специальность обучающихся согласно выбранной профессии, а также внедрение системы опознания и мониторинга специальных сертификатов в Единую национальную систему труда;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восстановление системы экспериментального проектирования и строительства, поддержка развития сетевых форм организации научной, научно-технологической и инновационной деятельности, в том числе исследовательских, инженерно-производственных консорциумов, кластерных форм развития;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регулярное повышение квалификации преподавателей архитектурно-строительных колледжей и техникумов, обеспечение комплексного подхода и эффективности отбора преподавателей из наиболее опытных сотрудников с применением современных информационно-коммуникационных технологий;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подготовка серии отраслевых учебников и учебных пособий нового поколения, с учетом тенденций развития и осуществляемых реформ в строительной </w:t>
      </w: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сфере, с привлечением зарубежных ученых и специалистов, а также обеспечение перевода на узбекский язык передовой зарубежной литературы для профессиональных образовательных учреждений в области архитектуры и строительства;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принятие необходимых мер по вхождению одного из высших образовательных учреждений в сфере архитектуры и строительства в перечень лучших высших образовательных учреждений стран Азии (топ-1 000) к 2025 году в рейтингах международно признанных организаций, а также обеспечение повышения его позиций в национальном рейтинге;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повышение эффективности и результативности проводимых фундаментальных, поисковых и прикладных научных исследований и разработок в области архитектуры и строительства;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развитие взаимовыгодного международного научного и научно-технического сотрудничества, участия отечественных ученых и организаций в международных научных союзах, ассоциациях и иных профессиональных объединениях;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принятие мер по повышению рейтинга научных журналов в сфере архитектуры и строительства;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создание и обновление на системной основе учебных программ для работников системы Министерства строительства с учетом нововведений в законодательстве;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усиление работы по организации для работников органов и учреждений строительства зарубежной практики, семинаров, мастер-классов и учебных курсов с участием международных экспертов. Активизация сотрудничества с представительствами международных организаций и зарубежными донорами по реализации совместных проектов в данном направлении;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внедрение системы HR-менеджмента в системе органов и учреждений архитектуры и строительства, создание на этой основе положительного имиджа Министерства строительства с разработкой эффективной системы поддержки, управления и контроля кадров;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 применение новых методов рекрутмента (онлайн-рекрутмент, активный хедхантинг), направленных на привлечение квалифицированных кадров в систему органов и учреждений строительства;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совершенствование системы оценки и мотивации персонала: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системы KPI в системе Министерства строительства;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новых методов мотивации работников (рейтинговой системы эффективности деятельности работников, программ ведомственных поощрений и других);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 реализация мер по эффективному внедрению системы антикоррупционного комплаенса для осуществления и координации антикоррупционной политики Министерства строительства;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 реформирование системы анализа и статистической отчетности посредством создания информационно-аналитического центра на принципах государственно-частного партнерства, основными задачами которого будут построение «достоверной статистики градостроительной деятельности», собираемой преимущественно в автоматическом режиме на основе достоверных основных параметров деятельности, в целях принятия целенаправленных решений, позволяющих строить предиктивные модели развития отрасли.</w:t>
      </w:r>
    </w:p>
    <w:p w:rsidR="004A7D0A" w:rsidRPr="004A7D0A" w:rsidRDefault="004A7D0A" w:rsidP="004A7D0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Глава 4. Обеспечение мониторинга целевых показателей реализации Стратегии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своевременного достижения поставленных целей модернизации, ускоренного и инновационного развития строительной отрасли необходимо обеспечение следующих целевых показателей Стратегии: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улучшение позиции Республики Узбекистан в международном Индексе «Ведение бизнеса» (Doing Business Index) по направлению «получение разрешений на </w:t>
      </w: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строительство» (Dealing with Construction Permits) с текущих 61,7 балла до 78,2 балла к концу 2025 года;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к 2025 году гармонизации национальных градостроительных норм и правил с международными нормативами и стандартами на уровне не менее 50 процентов с учетом геологических, природно-климатических, сейсмологических и других особенностей Республики Узбекистан;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к 2025 году охвата генеральными планами всех городов и 25 процентов городских поселков;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 2025 году создания дополнительно четырех электронных платформ в рамках Национальной информационной системы «Прозрачное строительство», а также их интеграции с межведомственными информационными системами и базами данных;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к 2025 году доли внедрения «объемного» метода разработки проектно-сметной документации до 50 процентов от общего количества объектов строительства в республике;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вхождение к 2025 году одного из высших образовательных учреждений в сфере архитектуры и строительства в перечень лучших высших образовательных учреждений стран Азии (топ-1 000) в рейтингах международно признанных организаций.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строительства осуществит в пределах своей компетенции системный мониторинг реализации Стратегии, общую координацию, оперативное рассмотрение и решение проблемных вопросов, препятствующих модернизации, ускоренному и инновационному развитию строительной отрасли.</w:t>
      </w:r>
    </w:p>
    <w:p w:rsidR="004A7D0A" w:rsidRPr="004A7D0A" w:rsidRDefault="004A7D0A" w:rsidP="004A7D0A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80"/>
          <w:lang w:eastAsia="ru-RU"/>
        </w:rPr>
        <w:t>ПРИЛОЖЕНИЕ № 2</w:t>
      </w:r>
      <w:r w:rsidRPr="004A7D0A">
        <w:rPr>
          <w:rFonts w:ascii="Times New Roman" w:eastAsia="Times New Roman" w:hAnsi="Times New Roman" w:cs="Times New Roman"/>
          <w:color w:val="000080"/>
          <w:lang w:eastAsia="ru-RU"/>
        </w:rPr>
        <w:br/>
        <w:t>к </w:t>
      </w:r>
      <w:hyperlink r:id="rId10" w:history="1">
        <w:r w:rsidRPr="004A7D0A">
          <w:rPr>
            <w:rFonts w:ascii="Times New Roman" w:eastAsia="Times New Roman" w:hAnsi="Times New Roman" w:cs="Times New Roman"/>
            <w:color w:val="008080"/>
            <w:lang w:eastAsia="ru-RU"/>
          </w:rPr>
          <w:t>Указу</w:t>
        </w:r>
      </w:hyperlink>
      <w:r w:rsidRPr="004A7D0A">
        <w:rPr>
          <w:rFonts w:ascii="Times New Roman" w:eastAsia="Times New Roman" w:hAnsi="Times New Roman" w:cs="Times New Roman"/>
          <w:color w:val="000080"/>
          <w:lang w:eastAsia="ru-RU"/>
        </w:rPr>
        <w:t> Президента Республики Узбекистан от 27 ноября 2020 года № УП-6119</w:t>
      </w:r>
    </w:p>
    <w:p w:rsidR="004A7D0A" w:rsidRPr="004A7D0A" w:rsidRDefault="004A7D0A" w:rsidP="004A7D0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«ДОРОЖНАЯ КАРТА»</w:t>
      </w:r>
    </w:p>
    <w:p w:rsidR="004A7D0A" w:rsidRPr="004A7D0A" w:rsidRDefault="004A7D0A" w:rsidP="004A7D0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 реализации Стратегии модернизации, ускоренного и инновационного развития строительной отрасли Республики Узбекистан на 2021 — 2025 годы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"/>
        <w:gridCol w:w="2164"/>
        <w:gridCol w:w="2645"/>
        <w:gridCol w:w="1311"/>
        <w:gridCol w:w="2980"/>
      </w:tblGrid>
      <w:tr w:rsidR="004A7D0A" w:rsidRPr="004A7D0A" w:rsidTr="004A7D0A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Механизм реализации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4A7D0A" w:rsidRPr="004A7D0A" w:rsidTr="004A7D0A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I. Градостроительное развитие территорий и обеспечение эффективного участия общественности в данном процессе</w:t>
            </w: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генеральной схемы расселения на территории республики.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Привлечение ведущих специалистов, в том числе зарубежных, к разработке генеральной схемы расселения.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Министерство экономического развития и сокращения бедности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(И. Норкулов),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инвестиций и внешней торговли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(Л. Кудратов)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заинтересованные министерстваи ведомства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Создание республиканской рабочей группы по разработке генеральной схемы расселения.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Внесение предложений по включению проекта в Инвестиционную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программу на 2022 год.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Сентябрь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Подготовка Концепции разработки генеральной схемы расселения, задания на проектирование, исходно-разрешительных документов, проведение инженерно-технических изысканий.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Разработка проекта генеральной схемы расселения и согласование с министерствами и ведомствами.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2023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Внесение проекта генеральной схемы расселения на утверждение в Кабинет Министров.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2023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схем планировки территорий областей и Республики Каракалпакстан.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Привлечение ведущих специалистов, в том числе зарубежных, к разработке схем планировки территорий.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2022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Министерство экономического развития и сокращения бедности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(И. Норкулов),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инвестиций и внешней торговли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(Л. Кудратов)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заинтересованные министерства и ведомства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Создание республиканской Рабочей группы по разработке схем планировки территорий.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2023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Внесение предложений по включению проекта в Инвестиционную программу на 2023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год.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Март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2023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Подготовка Концепции разработки схем планировки территорий, заданий на проектирование, исходно-разрешительных документов, проведение инженерно-технических изысканий.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2023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Разработка проектов схем планировки территорий и согласование с министерствами и ведомствами.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2025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Внесение проектов схем планировки территорий на утверждение в Кабинет Министров.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2025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территориального «дизайн-кода».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Изучение международного опыта по использованию «дизайн-кода».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заинтересованные министерства и ведомства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Изучение местных особенностей градостроительства территорий республики.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Разработка и принятие рекомендательного нормативного документа по применению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«дизайн-кода».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Июль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элементов технологий «Умного города» с внедрением комплекса стандартов по математическому (</w:t>
            </w:r>
            <w:r w:rsidRPr="004A7D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3D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моделированию городской среды.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Разработка комплекса стандартов по математическому (</w:t>
            </w:r>
            <w:r w:rsidRPr="004A7D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3D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моделированию городской среды.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по развитию информационных технологий и коммуникаций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(Ш. Садиков)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заинтересованные министерства и ведомства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Разработка, согласование и внесение в Кабинет Министров проекта постановления по принятию стандартов математического (</w:t>
            </w:r>
            <w:r w:rsidRPr="004A7D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3D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моделирования городской среды.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Придание генеральным планам населенных пунктов статуса публичного документа.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Разработка соответствующего информационного портала в рамках НИС «Прозрачное строительство».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Министров Республики Каракалпакстан, хокимияты областей и города Ташкента, 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Министерство экономического развития и сокращения бедности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(И. Норкулов)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Интеграция портала с информационными системами Совета Министров Республики Каракалпакстан, хокимиятами областей и города Ташкента.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Широкое освещение информации о размещении генеральных планов населенных пунктов на информационном портале.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Проведение систематического обсуждения генеральных планов населенных пунктов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 участием общественности.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Достижение к 2025 году полного охвата городов генеральными планами, до 25% — городских поселков.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Обеспечение разработки 18 генеральных планов городов и городских поселков в рамках Программы по разработке проектов генеральных планов городов республики на 2018 — 2022 годы.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2021-2022 годы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экономического развития и сокращения бедности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(И. Норкулов),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финансов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(Т. Ишметов)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заинтересованные министерства и ведомства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Разработка, согласование и внесение в Администрацию Президента Республики Узбекистан проекта постановления Президента Республики Узбекистан об утверждении Программы по разработке градостроительной документации по планированию развития и застройке территорий на 2023 — 2025 ?оды.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Единых стандартов разработки и применения градостроительной документации.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Создание рабочей группы из числа сотрудников министерств строительства и экономического развития и сокращения бедности, проектных организаций.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экономического развития и сокращения бедности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(И. Норкулов),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заинтересованные министерства и ведомства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Разработка Единых стандартов разработки и применения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градостроительной документации.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Декабрь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Разработка, согласование и внесение в Кабинет Министров проекта постановления по утверждению Единых стандартов.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передового зарубежного опыта в области городского планирования.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«Дорожной карты» по изучению зарубежного опыта в области городского планирования, предусматривающей:</w:t>
            </w:r>
          </w:p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рабочей группы из числа специалистов Министерства строительства, Министерства экономического развития и сокращения бедности и проектных организаций, вовлеченных в разработку генеральных планов территорий;</w:t>
            </w:r>
          </w:p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организацию изучения зарубежного опыта посредством подготовки графика поездок;</w:t>
            </w:r>
          </w:p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привлечение ведущих зарубежных специалистов в области городского планирования для проведения мероприятий по повышению квалификации специалистов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(лекций, семинаров, тренингов и пр.);</w:t>
            </w:r>
          </w:p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результатам каждой командировки и(или) мероприятия по повышению квалификации специалистов подготовку предложений по совершенствованию системы городского планирования с внесением на рассмотрение и обсуждение коллегии Министерства строительства;</w:t>
            </w:r>
          </w:p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предложений в Администрацию Президента Республики Узбекистан и Кабинет Министров.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Февраль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экономического развития и сокращения бедности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(И. Норкулов),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заинтересованные министерства и ведомства</w:t>
            </w:r>
          </w:p>
        </w:tc>
      </w:tr>
      <w:tr w:rsidR="004A7D0A" w:rsidRPr="004A7D0A" w:rsidTr="004A7D0A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II. Повышение качества и безопасности градостроительной деятельности</w:t>
            </w: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Гармонизация национальных документов в области технического регулирования с зарубежными нормативными документами с учетом геологических, природно-климатических, сейсмологических и других особенностей.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Привлечение зарубежной компании.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Координационный совет по реформированию нормативных документов в области технического нормирования в сфере градостроительной деятельности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(А. Раматов),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заинтересованные министерства и ведомства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Согласование Технических заданий, заключение договоров.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Изучение и анализ совместно с привлеченной зарубежной компанией национальных нормативов в области технического регулирования и сопоставление с международными нормативными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документами.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Октябрь 2024 года </w:t>
            </w:r>
            <w:r w:rsidRPr="004A7D0A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(на постоянной основе)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Подготовка предложений по имплементации международных норм в национальных документах в области технического регулирования.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2024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Согласование обновленных национальных документов в области технического регулирования с соответствующими министерствами и ведомствами.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2024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Созда?ие обновленной нормативной базы.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2025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нормативных документов в области технического регулирования, направленных на повышение безопасности и энергоэффективности зданий и сооружений, применение инновационных технологий в период жизненного цикла объекта.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Анализ существующей практики обеспечения безопасности и энергоэффективности зданий и сооружений, применения инновационных технологий в период жизненного цикла объекта в республике и зарубежных странах.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по чрезвычайным ситуациям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(Т. Худайбергенов),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энергетики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(А. Султанов)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Министерство здравоохранения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(А. Хаджибаев),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комитет промышленной безопасности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Гулямов),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комитет по экологии и охране окружающей среды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(А. Максудов),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Агентство «Узстандарт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(Д. Саттаров)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Разработка, согласование и внесение в Кабинет Министров проекта нормативно-правового акта по безопасности и энергоэффективност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 зданий и сооружений, включающего требования по безопасности (пожарную, механическую, экологическую и др.) зданий и сооружений, в том числе в условиях чрезвычайных ситуаций природного и техногенного характера.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Ноябрь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систем мониторинга технического состояния строительных конструкций зданий и сооружений, отдельных конструктивных элементов неразрушающим способом.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Изучение зарубежного опыта по применению систем мониторинга технического состояния строительных конструкций зданий и сооружений, отдельных конструктивных элементов «неразрушающим» способом.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инновационного развития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(И. Абдурахмонов)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Разработка технических нормативов и стандартов по внедрению систем мониторинга технического состояния строительных конструкций зданий и сооружений.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Внедрение в практику разработки предпроектной и проектной документации вопросов применения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проектных решений с использованием систем мониторинга технического состояния строительных конструкций зданий и сооружений.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научно-технической библиотеки нормативных документов, в том числе зарубежных, в области технического регулирования градостроительной деятельности.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Проработка вопроса размещения научно-технической библиотеки.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финансов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(Т. Ишметов),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заинтересованные министерства и ведомства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Формирование перечня национальной и зарубежной научно-технической литературы в области технического регулирования градостроительной деятельности.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Проработка вопроса финансирования приобретения научно-технической литературы.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Формирование библиотечного фонда национальной и зарубежной научно-технической литературы.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2023-2024 годы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принципов страхования в проектно-изыскательскую или строительную деятельность.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Изучение наилучшего международного опыта применения страхования в проектно-изыскательской и строительной деятельности.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финансов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(Т. Ишметов),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экономического развития и сокращения бедности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(И. Норкулов)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Подготовка и внесение конкретных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предложений в Кабинет Министров в виде аналитической записки.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Май 2021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системы периодической аттестации сотрудников уполномоченных органов и организаций, оказывающих государственные услуги и осуществляющих разрешительные процедуры, экспертизу проектной документации, а также контроль в сфере строительства.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Разработка дифференцированных требований к аттестации в зависимости от категорий риска объектов строительства.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заинтересованные министерства и ведомства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Введение в практику систематической аттестации не реже одного раза в два года.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Создание и ведение единого реестра сотрудников уполномоченных органов и организаций.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 первой аттестации, постоянно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роли негосударственных некоммерческих организаций, в частности Союза архитекторов Узбекистана и Ассоциации инженеров-консультантов Узбекистана, в организации тренингов, семинаров, мастер-классов, учебных курсов в сфере архитектуры и строительства с привлечением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ведущих зарубежных архитекторов, инженеров-проектировщиков и строителей.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Разработка и утверждение комплекса мер на 2021 — 2023 годы по привлечению ведущих международных архитекторов и проектировщиков для организации тренингов, семинаров, мастер-классов, учебных курсов.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Союз архитекторов Узбекистана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(А. Тохтаев)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Ассоциация инженеров-консультантов Узбекистана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(А. Халматов)</w:t>
            </w: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16.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Интегрирование в проектном и подрядном деле принципов наставничества «наставник — ученик».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Разработка и утверждение методических рекомендаций внедрения принципов наставничества, предусматривающих внедрение порядка рецензирования работ молодых архитекторов, инженеров-проектировщиков и строителей со стороны наставников.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2022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Союз архитекторов Узбекистана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(А. Тохтаев)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Ассоциация инженеров-консультантов Узбекистана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(А. Халматов)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Проведение тематических семинаров с участием проектно-изыскательских и строительных организаций для разъяснения сути наставничества.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полугодие 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конкурсов на разработку отечественными программистами конкурентоспособных программных продуктов в сфере проектирования и управления строительным производством.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Создание с привлечением ведущих IT-специалистов и проектных организаций рабочей группы по проведению конкурсов. Анализ зарубежного опыта проведения подобных конкурсов.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по развитию информационных технологий и коммуникаций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(Ш. Садиков),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проектные организации, разработчики программных продуктов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Разработка и утверждение порядка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проведения конкурсов на разработку отечественными программистами программных продуктов.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Ноябрь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Присоединение Республики Узбекистан к Конвенции Международной организации труда № 167 о безопасности и гигиене труда в строительстве.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Изучение целесообразности присоединения Республики Узбекистан к Конвенции Международной организации труда № 167 о безопасности и гигиене труда в строительстве (Женева, 20 июня 1988 года) и внести по результатам обоснованные предложения в Кабинет Министров.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занятости и трудовых отношений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(Н. Хусанов),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иностранных дел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(А. Камилов),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здравоохранения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(А. Хаджибаев),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комитет промышленной безопасности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Гулямов),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Федерации профсоюзов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(К. Рафиков),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заинтересованные министерства и ведомства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Разработка, согласование и внесение в Кабинет Министров проекта Закона Республики Узбекистан «О ратификации Конвенции Международной организации труда № 167 о безопасности и гигиене труда в строительстве».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Принятие Программы «Нулевой травматизм на строительных площадках», основанной на внедрении Концепции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Международной ассоциации социального обеспечения (ISSA).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 Создание рабочей группы по разработке Программы «Нулевой травматизм на строительных площадках».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занятости и трудовых отношений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(Н. Хусанов),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комитет промышленной безопасности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(Б. 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Гулямов),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Инспекция по контролю в электроэнергетике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(У. Эгамбердиев),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Федерации профсоюзов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(К. Рафиков),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Торгово-промышленная палата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(А. Икрамов),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заинтересованные министерства и ведомства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Разработка,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согласование и утверждение проекта нормативно-правового акта по принятию Программы «Нулевой травматизм на строительных площадках», предусматривающей:</w:t>
            </w:r>
          </w:p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организацию службы охраны труда во всех организациях строительной отрасли, включая введение должности специалиста в области охраны труда;</w:t>
            </w:r>
          </w:p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в сферу квалифицированных кадров, инженеров и технических специалистов, организацию повышения квалификации и проверки знаний сотрудников и производственных работников, специалистов по охране труда по вопросам безопасности и гигиены на рабочих местах;</w:t>
            </w:r>
          </w:p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внедрения на объектах строительной отрасли Системы управления охраной труда в соответствии с системой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стандартов безопасности труда, международного стандарта ISO:45001, включающей выявление потенциальных угроз, оценку, контроль и управление профессиональными рисками на строительных площадках.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Март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системы инвестиций в кадры, мотивации посредством участия работников в вопросах соблюдения требований безопасности и гигиены на рабочих местах.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комплекса мер, предусматривающего:</w:t>
            </w:r>
          </w:p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мотивационных мероприятий посредством участия работников в вопросах соблюдения требований безопасности и гигиены на рабочих местах;</w:t>
            </w:r>
          </w:p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в практику проведения конкурсов по номинациям «Мехнат мухофазасида фаол ва илғор рахбар», «Мехнат мухофазасида фаол ва илғор мутахассис» с обязательным вручением в Международный день охраны труда — 28 апреля почетных грамот, нагрудных знаков, премий, сувениров, льготных путевок в санатории.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Федерации профсоюзов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(К. Рафиков),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занятости и трудовых отношений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(Н. Хусанов),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комитет промышленной безопасности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Гулямов),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Торгово-промышленная палата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(А. Икрамов),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заинтересованные министерства и ведомства</w:t>
            </w:r>
          </w:p>
        </w:tc>
      </w:tr>
      <w:tr w:rsidR="004A7D0A" w:rsidRPr="004A7D0A" w:rsidTr="004A7D0A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III. Обеспечение эффективности, рациональности и прозрачности административных процедур в области градостроительной деятельности, а также повышение эффективности деятельности организаций строительной отрасли</w:t>
            </w: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Упрощение разрешительных процедур и сокращение сроков подготовки документов для проведения электронных аукционов по реализации земельных участков под строительство объектов предпринимательской деятельности.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Проведение анализа подготовки и согласования документов для проведения электронных аукционов, в том числе сроков согласования документации.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Агентство по кадастру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(Х. Турахужаев)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экономического развития и сокращения бедности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(И. Норкулов)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заинтересованные министерства и ведомства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Разработка предложений по оптимизации отдельных разрешительных процедур и сроков согласования документации, внесение аналитической записки в Кабинет Министров.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Разработка и утверждение проекта нормативно-правового акта.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Улучшение позиции Республики Узбекистан в международном индексе «Ведение бизнеса» (Doing Business Index) в части получения разрешений на строительство (Dealing with Construction Permits).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Изучение международного опыта в части совершенствования процесса получения разрешений на строительство (сроки, количество процедур, стоимость, качество).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экономического развития и сокращения бедности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(И. Норкулов),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финансов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(Т. Ишметов),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заинтересованные министерства и ведомства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Сопоставление передового зарубежного опыта с национальными процедурами.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Выработка предложений и разработка комплекса мер.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порядка проведения закупочных процедур на проектные и подрядные работы (услуги).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Утверждение проекта постановления Кабинета Министров по совершенствованию закупочных процедур в сфере строительства, предусмотрев:</w:t>
            </w:r>
          </w:p>
          <w:p w:rsidR="004A7D0A" w:rsidRPr="004A7D0A" w:rsidRDefault="004A7D0A" w:rsidP="004A7D0A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электронной тендерной платформы;</w:t>
            </w:r>
          </w:p>
          <w:p w:rsidR="004A7D0A" w:rsidRPr="004A7D0A" w:rsidRDefault="004A7D0A" w:rsidP="004A7D0A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сокращение в два раза времени на закупочные процедуры;</w:t>
            </w:r>
          </w:p>
          <w:p w:rsidR="004A7D0A" w:rsidRPr="004A7D0A" w:rsidRDefault="004A7D0A" w:rsidP="004A7D0A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упразднение порядка оценки общей и технической частей конкурсной (тендерной) документации за счет внедрения электронного рейтинга;</w:t>
            </w:r>
          </w:p>
          <w:p w:rsidR="004A7D0A" w:rsidRPr="004A7D0A" w:rsidRDefault="004A7D0A" w:rsidP="004A7D0A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утверждение типовой закупочной документации.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финансов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(Т. Ишметов)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Министерство занятости и трудовых отношений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(Н. Хусанов),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Антимонопольный комитет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(Н. Шарипов),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комитет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(Ш. Кудбиев),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комитет по статистике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(Б. Бегалов),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Агентство «Узстандарт»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(Д. Саттаров)</w:t>
            </w: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Кардинальное совершенствование лицензионных и разрешительных процедур для субъектов градостроительной деятельности.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Изучение международного опыта лицензирования проектных организаций, в том числе путем организации зарубежных поездок.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юстиции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(Р. Давлетов),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заинтересованные министерства и ведомства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Совершенствование порядка лицензирования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деятельности по разработке архитектурно-градостроительной документации, предусматривающего:</w:t>
            </w:r>
          </w:p>
          <w:p w:rsidR="004A7D0A" w:rsidRPr="004A7D0A" w:rsidRDefault="004A7D0A" w:rsidP="004A7D0A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перевод порядка лицензирования деятельности по разработке архитектурно-градостроительной документации для объектов I категории риска на уведомительный порядок;</w:t>
            </w:r>
          </w:p>
          <w:p w:rsidR="004A7D0A" w:rsidRPr="004A7D0A" w:rsidRDefault="004A7D0A" w:rsidP="004A7D0A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внедрение порядка лицензирования деятельности по разработке архитектурно-градостроительной документации для объектов II, III, IV категорий риска, основанного на обязательной сертификации специалистов в сфере проектирования и строительства, предусмотрев:</w:t>
            </w:r>
          </w:p>
          <w:p w:rsidR="004A7D0A" w:rsidRPr="004A7D0A" w:rsidRDefault="004A7D0A" w:rsidP="004A7D0A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оценку знаний, опыта и стажа работы, применения современных методов и технологий проектирования и других критериев;</w:t>
            </w:r>
          </w:p>
          <w:p w:rsidR="004A7D0A" w:rsidRPr="004A7D0A" w:rsidRDefault="004A7D0A" w:rsidP="004A7D0A">
            <w:pPr>
              <w:spacing w:after="0" w:line="240" w:lineRule="auto"/>
              <w:ind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периодической сертификации специалистов в сфере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проектирования и строительства на основе их переаттестации (не реже одного раза в 5 лет);</w:t>
            </w:r>
          </w:p>
          <w:p w:rsidR="004A7D0A" w:rsidRPr="004A7D0A" w:rsidRDefault="004A7D0A" w:rsidP="004A7D0A">
            <w:pPr>
              <w:spacing w:after="160" w:line="240" w:lineRule="auto"/>
              <w:ind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формирование базы данных сертифицированных специалистов в сфере проектирования и строительства, прослеживание их профессиональной деятельности с использованием специальных идентификационных карт и QR-кода.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Май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порядка лицензирования строительных подрядных организаций, осуществляющих отде?ьные виды строительно-монтажных работ, осуществление которых может повлечь за собой нанесение ущерба правам и законным интересам, здоровью граждан, общественной безопасности и регулирование которых не может осуществляться иными методами, кроме как лицензированием, с учетом их группировки по направлениям и категориям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строительства, а также в соответствии с электронным рейтингом строительных подрядных организаций: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заинтересованные министерства и ведомства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изучение международного опыта лицензирования строительных подрядных организаций;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проведение анализа деятельности строительных подрядных организаций в рамках электронного рейтинга и подготовка предложений по применению определенных критериев к лицензированию в разрезе видов строительно-монтажных работ и/или категорий риска объектов строительства;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разработка, согласование и внесение в Кабинет Министров проекта нормативно-правового акта о порядке лицензирования строительных подрядных организаций.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Пересмотр размера выплаты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гарантийной суммы по истечении гарантийного срока.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1. Изучение передового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зарубежного опыта в части определения размера выплаты гарантийной суммы по истечении гарантийного срока, в зависимости от категории риска объектов, а также пересмотр сроков ее выплаты.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Сентябрь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Министерство финансов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(Т. 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Ишметов),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экономического развития и сокращения бедности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(И. Норкулов)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банк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(М. Нурмуратов)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Разработка предложений и внесение аналитической записки в Кабинет Министров.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Разработка и утверждение проекта нормативно-правового акта.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Поэтапное внедрение «объемного» метода разработки проектно-сметной документации и на его основе осуществление строительно-монтажных работ субъектами градостроительной деятельности (заказчиком, проектировщиком и подрядчиком).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Изучение опыта наилучших практик зарубежных стран, привлечение, при необходимости, международных консалтинговых компаний и экспертов для анализа определения стартовой стоимости для закупки, ценообразования взаиморасчетов в строительстве, формирования отчетности и финансирования.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финансов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(Т. Ишметов),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экономического развития и сокращения бедности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(И. Норкулов),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инвестиций и внешней торговли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(Л. Кудратов)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Министерство транспорта (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И. Махкамов),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Министерство иностранных дел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(А. Камилов)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 основе изучения сопоставление «ресурсного и объемного методов».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Подготовка и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внесение в Кабинет Министров предложений по дальнейшему внедрению «объемного метода».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Ноябрь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Разработка комплекса мер по пилотному применению «объемного метода» в рамках проектов, финансируемых за счет нецентрализованных источников.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Введение «объемного метода» по не менее ста проектам Инвестиционной программы.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2023-2024 годы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Доведение доли «объемного метода» от общего количества объектов строит?ль?тва до 50%.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2025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электронной платформы «Национальный классификатор строительных материалов».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Создание рабочей группы по внедрению электронной платформы.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финансов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(Т. Ишметов),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по развитию информационных технологий и коммуникаций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(Ш. Садиков),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транспорта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(И. Махкамов),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комитет по статистике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(Б. Бегалов),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Агентство «Узстандарт»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(Д. Саттаров)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Ассоциация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«Узпромстройматериалы»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(А. Баходиров)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Разработка рабочей группой Технического задания и механизма взаимодействия уполномоченных органов.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Инвентаризация действующих стандартов на строительные материалы и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статистических форм отчетностей, подготовка предложений по структуре создаваемого классификатора.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Декабрь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Формирование Национального классификатора строительных материалов, включая детальные технические характеристики строительных материалов с присвоением индивидуальных кодов.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Пилотный ввод электронной платформы, включая информацию о дислокации производителей и логистике.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2023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Упразднение требований по проведению государственной экспертизы сметной части предпроектной и проектной документации с параллельной проработкой альтернативных механизмов определения стоимости строительства, основанных на рыночных принципах и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договорных отношениях между заказчиком, проектировщиком и подрядчиком.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 Внесение в Кабинет Министров предложений по определению стоимости строительства, основанных на рыночных принципах и договорных отношениях между заказчиком в области градостроительной деятельности и исполнителем работ (услуг).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2022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финансов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(Т. Ишметов),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экономического развития и сокращения бедности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(И. Норкулов)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Разработка, согласование и внесение в Кабинет Министров проекта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постановления об отмене обязательных требований проведения Министерством строительства экспертизы сметной части предпроектной и проектной документации.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Октябрь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29.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Коренное реформирование системы технических заказчиков в сфере строительства по объектам, финансируемым за счет государственных и приравненных к ним источников финансирования, за счет привлечения субъектов частного предпринимательства к осуществлению функций технических заказчиков.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Разработка, согласование и внесение в Кабинет Министров проекта постановления об утверждении перечня субъектов частного предпринимательства, осуществляющих функции заказчика в порядке эксперимента в городе Ташкенте.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финансов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(Т. Ишметов)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Министерство экономического развития и сокращения бедности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(И. Норкулов)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хокимият города Ташкента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(Ж. Артикходжаев),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народного образования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(Ш. Шерматов)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Министерство дошкольного образования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(А. Шин)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заинтересованные министерства и ведомства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Проведение эксперимента в городе Ташкенте по управлению реализацией 10 проектов до завершения строительно-монтажных работ и ввода отобранных объектов в эксплуатацию, в том числе привлечение инжиниринговых услуг на основе аутсортинга</w:t>
            </w:r>
            <w:r w:rsidRPr="004A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авторский и технический контроль, управление проектом).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Трансформация государственных проектно-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изыскательских организаций.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1. Привлечение зарубежных экспертов для проведения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финансового и технологического аудита государственных проектно-изыскательских организаций.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Январь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Агентство по управлению государственными активами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(С. 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Бекенов),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инвестиций и внешней торговли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(Л. Кудратов),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экономического развития и сокращения бедности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(И. Норкулов),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финансов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(Т. Ишметов),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налоговый комитет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(Ш. Кудбиев)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Разработка коммерческих концепций развития, включая технико-экономические и финансовые показатели, по каждому государственному проектному институту.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Поиск и проведение переговоров с инвесторами и успешно функционирующими строительными компаниями в целях привлечения инвестиций и (или) обеспечения кооперации строительных организаций с государственными проектными организациями.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Исходя из итогов переговоров заключение соглашений о передаче государственных пакетов акций (долей) в доверительное управление на конкурсной основе,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привлечении инвестиций с дополнительной эмиссией акций (увеличением уставного фонда) либо по иным договоренностям.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Постоянно, по итогам заключения соглашений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Сокращение доли государственного участия в деятельности проектно-изыскательских организаций путем:</w:t>
            </w:r>
          </w:p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реализации государственных пакетов акций проектно-изыскательских организаций в уставном капитале;</w:t>
            </w:r>
          </w:p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привлечения иностранных инвестиций и дополнительной эмиссии акций (увеличением уставного фонда) проектно-изыскательских организаций.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2021-2022 годы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возможности ускорения финансирования строительных подрядных организаций за счет средств ипотечных кредитов долевых участников строительства, выдаваемых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коммерческими банками в период осуществления строительно-монтажных работ, с условием оформления объекта ипотеки после государственной регистрации объекта недвижимости.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 Разработка и внесение в Администрацию Президента Республики Узбекистан предложений по обеспечению поэтапной выдачи коммерческими банками ипотечных кредитов в период осуществления строительно-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монтажных работ многоквартирных жилых домов на основе долевого участия.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Февраль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Центральный банк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(М. Нурмуратов)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Министерство финансов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(Т. Ишметов),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Разработка, согласование и внесение в Администрацию Президента Республики Узбекистан проекта постановления Президента Республики Узбекистан, предусматривающего порядок ипотечного кредитования и оформления документации.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кластеров строительства.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Изучение международного опыта, посещение кластеров строительства Испании, Финляндии и других стран.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инвестиций и внешней торговли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(Л. Кудратов),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экономического развития и сокращения бедности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(И. Норкулов),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финансов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(Т. Ишметов),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иностранных дел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(А. Камилов),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Ассоциация «Узпромстройматериалы»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(А. Баходиров),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Министров Республики Каракалпакстан, хокимияты областей и города Ташкента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Определение координирующего органа.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На основе зарубежного опыта разработка методологии кластерного сотрудничества в зависимости от потребности регионов республики (производственно-строительные, инвестиционно-строительные и проектно-строительные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кластеры).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Февраль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Введение системы кластерного обмена опытом и обучения мастеров и узко квалифицированных специалистов по отдельным направлениям строительно-монтажных процессов.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Расширение на втором этапе кластерного сотрудничества по направлениям строительства, проектирования и совместного инвестирования.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Начиная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 2023 года, постоянно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80" w:line="240" w:lineRule="auto"/>
              <w:ind w:firstLine="4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Выставление на аукцион земельных участков для строительства многоквартирных жилых домов, обеспеченных подводящей инженерно-коммуникационной и дорожно-транспортной инфраструктурой достаточной мощности.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Разработка с привлечением международных консалтинговых компаний коммерческих концепций развития селитебных территорий в городах республики с учетом: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 Министров Республики Каракалпакстан, хокимияты областей и города Ташкента, Министерство экономического развития и сокращения бедности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(И. Норкулов),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финансов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(Т. Ишметов),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Агентство по кадастру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(Х. Турахужаев)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процессов урбанизации на перспективу;</w:t>
            </w:r>
          </w:p>
          <w:p w:rsidR="004A7D0A" w:rsidRPr="004A7D0A" w:rsidRDefault="004A7D0A" w:rsidP="004A7D0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изучения и анализа прогнозной потребности приобретения жилого имущества населением в перспективе;</w:t>
            </w:r>
          </w:p>
          <w:p w:rsidR="004A7D0A" w:rsidRPr="004A7D0A" w:rsidRDefault="004A7D0A" w:rsidP="004A7D0A">
            <w:pPr>
              <w:spacing w:after="16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наличия подводящей инженерно-коммуникационной и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дорожно-транспортной инфраструктуры достаточной мощности.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Проведение широкого освещения в местных и международных средствах массовой информации положений концепций и презентаций развития селитебных территорий в городах республики.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Разработка предложений по установлению конкретных критериев отбора инвесторов (уровень внедрения систем «современного менеджмента», оценка эффективности системы управления, планирования их деятельности), требований выполнения соответствующих инвестиционных условий.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2023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Разработка плана-графика выставления на аукцион и реализация земельных участков для строительства многоквартирных жилых домов.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2024-2025 годы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Изучение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возможности применения в строительстве новых видов энергоэффективных строительных материалов, заменяющих традиционный глиняный кирпич.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Разработка и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утверждение на 2022-2023 годы комплекса мер, предусматривающего:</w:t>
            </w:r>
          </w:p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проработку вопроса внедрения новых видов строительных материалов, заменяющих традиционный глиняный кирпич, на основе местного сырья;</w:t>
            </w:r>
          </w:p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возможности применения в производственном процессе переработки местных техногенных отходов и ресурсосберегающих технологий, возобновляемых и альтернативных видов топливно-энергетических ресурсов, заменяющих природный газ.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Январь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2022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Министерство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инновационного развития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(И. Абдурахмонов),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Ассоциация «Узпромстройматериалы»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(А. Баходиров)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Государственный комитет по экологии и охране окружающей среды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(А. Максудов),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энергетики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(А. Султанов)</w:t>
            </w: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35.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Ускорение геологоразведочных работ по освоению новых месторождений запасов/залежей природного декоративного и отделочного камня.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Проведение геологоразведочных работ по освоению новых месторождений запасов/залежей природного декоративного и отделочного камня (гранит, мрамор, травертин, габбро и другие) в рамках Государственной программы развития и воспроизводства минерально-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сырьевой базы.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2021 — 2023 годы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комитет по геологии и минеральным ресурсам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Исламов)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Разработка и утверждение по каждому объекту «сетевых графиков», предусматривающих определение конкретных сроков и мероприятий по:</w:t>
            </w:r>
          </w:p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разработке и утверждению геологических заданий и проектно-сметной документации на проведение геологоразведочных работ;</w:t>
            </w:r>
          </w:p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проведению геологоразведочных работ с подсчетом прироста прогнозных ресурсов и запасов полезных ископаемых;</w:t>
            </w:r>
          </w:p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представлению отчетов о результатах геологоразведочных работ для рассмотрения на заседаниях Государственной комиссии по запасам полезных ископаемых.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Расширение практики применения в строительстве энергоэффективных и энергосберегающих строительных материалов.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и утверждение комплекса мер по расширению практики применения в строительстве энергоэффективных и энергосберегающих строительных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материалов (газобетон, пенобетон, полистиролбетон, теплоизоляционные материалы на основе базальта, заполненные полистиролом сэндвич-панели и другие).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Февраль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Ассоциация «Узпромстройматериалы»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(А. Баходиров),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инновационного развития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(И. Абдурахмонов),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заинтересованные министерства и ведомства</w:t>
            </w: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37.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Широкое внедрение системы энергетического аудита зданий и сооружений.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Утверждение проекта постановления Кабинета Министров.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энергетики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(А. Султанов),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Формирование аналитической базы данных зданий и сооружений по классам энергоэффективности.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80" w:line="240" w:lineRule="auto"/>
              <w:ind w:firstLine="4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Комплексной строительной испытательной лаборатории.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Строительство здания Комплексной строительной испытательной лаборатории и оснащение оборудованием, машинами и механизмами.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финансов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(Т. Ишметов)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Начало работ по проведению испытаний конструкций объектов строительства, реконструкции и капитального ремонта, строительных материалов и изделий.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 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IV. Цифровизация градостроительной деятельности, внедрение в отрасль современных информационно-коммуникационных технологий</w:t>
            </w: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39.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Охват функционирования введенных электронных платформ НИС «Прозрачное строительство».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Разработка и утверждение плана-графика внедрения электронных платформ во всех регионах Республики Узбекистан и обучения пользованию ими специалистов структурных и территориальных подразделений, входящих в систему Министерства строительства.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по развитию информационных технологий и коммуникаций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(Ш. Садиков),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заинтересованные министерства и ведомства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В соответствии с утвержденным планом-графиком проведение обучения и опытной эксплуатации электронных платформ.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Интеграция электронных платформ НИС «Прозрачное строительство» и геопортала с межведомственными информационными системами и базами данных.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Разработка технологической инструкции по интеграции НИС «Прозрачное строительство» и геопортала с другими информационными системами и базами данных.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по развитию информационных технологий и коммуникаций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(Ш. Садиков),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финансов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(Т. Ишметов),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заинтересованные министерства и ведомства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Обеспечение интеграции НИС «Прозрачное строительство» с:</w:t>
            </w:r>
          </w:p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системами электронного правительства;</w:t>
            </w:r>
          </w:p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базами данных юридических лиц;</w:t>
            </w:r>
          </w:p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Единым порталом интерактивных государственных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услуг;</w:t>
            </w:r>
          </w:p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информационными системами Государственного налогового комитета и Государственного комитета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 статистике.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Март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Обеспечение интеграции геопортала с Единой системой государственного кадастра.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полного ввода в базы данных геопортала разработанных и утвержденных градостроительных документов.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Разработка и утверждение плана-графика размещения в базы данных разработанных и утвержденных градостроительных документов.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заинтересованные министерства и ведомства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Размещение в базы данных разработанных и утвержденных градостроительных документов.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Согласно плану-графику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базе научно-технической библиотеки базы данных «Нормативные документы в сфере строительства».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Разработка и утверждение Технического задания.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по развитию информационных технологий и коммуникаций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(Ш. Садиков)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Разработка электронной базы данных «Нормативные документы в сфере строительства».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Заполнение базы данных нормативными документами в сфере строительства.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Начиная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 2023 года, постоянно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Создание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информационной системы «Внимательный гражданин» («Огоҳ фуқаро»), позволяющей гражданам самостоятельно получать информацию о строящихся объектах, выявлять факты незаконного строительства, фиксировать выявленные нарушения на строительных объектах в виде фото- и видеоматериалов и отправлять их уполномоченным органам по контролю в сфере строительства.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1. Разработка и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утверждение Технического задания.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Апрель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Министерство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по развитию информационных технологий и коммуникаций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(Ш. Садиков)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Разработка информационной системы «Внимательный гражданин».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Запуск в опытную эксплуатацию информационной системы «Внимательный гражданин».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Широкое освещение в средствах массовой информации запуска информационной системы «Внимательный гражданин».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Оснащение структурных и территориальных подразделений, входящих в систему Министерства строительства, серверным и компьютерным оборудованием.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Проведение инвентаризации и определение перечня необходимого серверного и компьютерного оборудования.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финансов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(Т. Ишметов)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Подготовка предварительного расчета и заявки на приобретение серверного и компьютерного оборудования и представление в Министерство финансов.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Выделение денежных средств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для приобретения серверного и компьютерного оборудования.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Июнь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Обеспечение структурных и территориальных подразделений, входящих в систему Министерства строительства, серверным и компьютерным оборудованием.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Охват структурных и территориальных подразделений, входящих в систему Министерства строительства, широкополосным доступом к интернет-ресурсам.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Проведение инвентаризации и определение уровня оснащенности широкополосным доступом к интернет-ресурсам.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финансов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(Т. Ишметов),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по развитию информационных технологий и коммуникаций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(Ш. Садиков)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Представление в Министерство по развитию информационных технологий и коммуникаций перечня структурных и территориальных подразделений, входящих в систему Министерства строительства, для обеспечения широкополосным доступом к Интернет-ресурсам.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Обеспечение Министерством по развитию информационных технологий и коммуникаций структурных и территориальных подразделений,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входящих в систему Министерства строительства, широкополосным доступом к интернет-ресурсам.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Июнь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46.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субъектов градостроительной деятельности и населения пользованию электронными платформами НИС «Прозрачное строительство» и Геопортала.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Разработка и утверждение плана-графика обучения субъектов градостроительной деятельности и населения пользованию электронными платформами НИС «Прозрачное строительство» и геопортала.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2020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заинтересованные министерства и ведомства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В соответствии с утвержденным планом-графиком проведение обучения, в том числе с использованием видеоконференцсвязи.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широкого освещения функционала электронных платформ НИС «Прозрачное строительство» и геопортала в средствах массовой информации.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Разработка пресс-релиза и презентационного материала.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Агентство информации и массовых коммуникаций при Администрации Президента Республики Узбекистан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(А. Ходжаев)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Освещение функционала электронных платформ НИС «Прозрачное строительство» и геопортала в средствах массовой информации и социальных сетях.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Включение в базу данных геофонда исполнительных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съемок объектов завершенного строительства.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Разработка, согласование и внесение в Кабинет Министров проекта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постановления, предусматривающего требования по обязательному наличию исполнительных съемок объектов завершенного строительства.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Июль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заинтересованные министерства и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ведомства</w:t>
            </w: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49.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функционала получения информации о земельных участках, а в перспективе также зданиях и сооружениях.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Интеграция геопортала с информационной системой Агентства по кадастру в части представления информации о земельных участках, предлагаемых для застройки.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Агентство по кадастру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(Х. Тураходжаев),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Интеграция геопортала с адресным реестром недвижимости.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оказываемых государственных услуг в сфере строительства, предоставляемых органами в сфере строительства.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Проведение инвентаризации оказываемых государственных услуг в сфере строительства.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юстиции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(Р. Давлетов)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Министерство по развитию информационных технологий и коммуникаций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(Ш. Садиков)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Интеграция государственных услуг в сфере строительства в НИС «Прозрачное строительство».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2021-2022 годы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информационной безопасности внедряемых информационных систем и электронных баз данных.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Проведение аудита обеспечения информационной безопасности.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ГУП «Центр кибербезопасности»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(Д. Чиченков),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по развитию информационных технологий и коммуникаций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(Ш. Садиков)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Разработка и внедрение политики информационной безопасности.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 Мониторинг обеспечения информационной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безопасности внедряемых информационных систем и электронных баз данных.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V. Совершенствование системы подготовки, переподготовки и повышения квалификации кадров, развитие научного потенциала в области градостроительной деятельности</w:t>
            </w: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Подключение профессиональных образовательных учреждений архитектурно-строительного направления к Национальной сети «Электронное образование».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Формирование перечня профессиональных образовательных учреждений архитектурно-строительного направления, подключаемых к Национальной сети «Электронное образование».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2023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высшего и среднего специального образования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(И. Маджидов),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финансов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(Т. Ишметов)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по развитию информационных технологий и коммуникаций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(Ш. Садиков)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Оснащение профессиональных образовательных учреждений архитектурно-строительного направления серверным и компьютерным оборудованием.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2023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Принятие совместного решения исполнителей по подключению профессиональных образовательных учреждений архитектурно-строительного направления к Национальной сети «Электронное образование».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2024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качества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подготовки специалистов с высшим образованием в сфере архитектуры и строительства.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1. Проведение переговоров с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ведущими зарубежными высшими образовательными учреждениями, в частности из Японии, Турции, КНР.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2021-2022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годы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Министерство высшего и среднего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специального образования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(И. Маджидов),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инвестиций и внешней торговли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(Л. Кудратов)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Министерство иностранных дел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(А. Камилов)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Заключение соглашений по:</w:t>
            </w:r>
          </w:p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открытию в Республике Узбекистан филиалов зарубежных высших образовательных учреждений в сфере архитектуры и строительства;</w:t>
            </w:r>
          </w:p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привлечению ведущих зарубежных архитекторов и инженеров к преподаванию;</w:t>
            </w:r>
          </w:p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созданию совместных образовательных программ образования по наиболее востребованным направлениям и специальностям, с присвоением выпускникам двойного диплома.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итогам переговоров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Разработка и принятие совместного решения исполнителей по утверждению Концепции развития Ташкентского архитектурно-строительного института, предусматривающей:</w:t>
            </w:r>
          </w:p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повышения позиции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национальном рейтинге;</w:t>
            </w:r>
          </w:p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его вхождение в перечень лучших высших образовательных учреждений (топ-1 000) в рейтингах международно признанных организаций.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Август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54.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Применение современных и инновационных методов обучения на базе профессиональных образовательных учреждений архитектурно-строительного направления.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Разработка и утверждение комплекса мер по расширению охвата профессиональных образовательных учреждений современными педагогическими и информационными технологиями.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высшего и среднего специального образования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(И. Маджидов)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Разработка серий программ обучения и повышения квалификации преподавателей.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Обеспечение отбора преподавателей из наиболее опытных сотрудников, обладающих навыками пользования информационно-коммуникационными технологиями.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Подготовка серии отраслевых учебников и учебных пособий нового поколения с учетом тенденций развития и осуществляемых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реформ в строительной сфере.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Сентябрь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Применение инновационных методов обучения с использованием зарубежной литературы в области архитектуры и строительства.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Начиная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 2023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проведения коучингов в архитектурно-строительных колледжах республики.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Обучение преподавателей принципам и навыкам коучинга путем проведения тренингов и семинаров с приглашением профессиональных высококвалифицированных коучей.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высшего и среднего специального образования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(И. Маджидов),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строи?ельства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Разработка стратегии развития колледжей (педагогический совет в коуч-стиле).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Внедрение коучингового подхода к занятиям с учетом обмена опытом педагогов по апробации инновационного подхода в обучении.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конца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Проведение коучинг-сессий для обучающихся с психолого-педагогическим сопровождением при подготовке к экзаменам, самоопределении и профориентации.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Начиная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 2023 года, постоянно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Использование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коучинг-стиля при проведении педагогического совета, заседаний творческих групп, работы лабораторий.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Начиная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 2023 года, постоянно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56.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узко профильных специалистов строительной сферы в рамках краткосрочных курсов.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Привлечение к преподаванию квалифицированных мастеров производственного обучения и инженерно-технических работников.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2020-2021 годы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занятости и трудовых отношений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(Н. Хусанов),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высшего и среднего специального образования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(И. Маджидов)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Внедрение краткосрочных курсов и обучение узких специалистов в строительной сфере.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Выдача специальных сертификатов соответствия профессии, идентифицирующих специальность обучающихся согласно выбранной профессии.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После окончания курсов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Создание системы опознания специалистов путем интеграции QR-кода сертификатов и базы данных.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центров адаптации и трансфера технологий и инноваций.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утверждение на 2021 — 2023 годы комплекса мер, предусмотрев:</w:t>
            </w:r>
          </w:p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механизмов эффективного взаимодействия науки и реального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сектора;</w:t>
            </w:r>
          </w:p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регулярного мониторинга потребностей участников строительной отрасли в знаниях, навыках и технологических решениях;</w:t>
            </w:r>
          </w:p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эффективности и результативности проводимых фундаментальных, поисковых и прикладных научных исследований и разработок в области архитектуры и строительства.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Март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инновационного развития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(И. Абдурахмонов)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</w:t>
            </w: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58.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системы стимулирования вовлечения талантливой молодежи в научную и творческую деятельность в области архитектуры и строительства.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Внедрение системы профессиональных конкурсов для молодых ученых.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инновационного развития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(И. Абдурахмонов),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занятости и трудовых отношений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(Н. Хусанов)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Проведение собеседования и принятие мер по трудоустройству талантливых специалистов в проектных и строительных подрядных организациях.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результативности научного потенциала в области архитектуры ? строительства.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Развитие взаимовыгодного международного научного и научно-технического сотрудничества, создание системы обеспечения участия отечественных ученых и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организаций в международных научных союзах, ассоциациях и иных профессиональных объединениях.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Май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2022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инновационного развития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(И. Абдурахмонов),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высшего и среднего специального образования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(И. Маджидов)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Принятие мер по повышению рейтинга журналов в сфере архитектуры и строительства.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системы управления кадрами и привлечение квалифицированных сотрудников в систему органов и учреждений строительства.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Изучение международного опыта по внедрению современных методов управления, подбора кадров на основе квалификационных требований.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Разработка ведомственного акта, предусматривающего:</w:t>
            </w:r>
          </w:p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системы HR-менеджмента, создание на этой основе положительного имиджа Министерства строительства, эффективную систему поддержки, управления и контроля кадров;</w:t>
            </w:r>
          </w:p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активизацию системы кадрового маркетинга и введение новых методов рекрутмента (онлайн-рекрутмент, активный хедхантинг), направленных на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привлечение квалифицированных кадров;</w:t>
            </w:r>
          </w:p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системы кадрового контроллинга (системы самоконтроля);</w:t>
            </w:r>
          </w:p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системы антикоррупционного комплаенса для осуществления и координации антикоррупционной политики Министерства строительства.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Август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Проведение организационно-технических мероприятий по:</w:t>
            </w:r>
          </w:p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 для работников органов и учреждений строительства зарубежной практики, семинаров, мастер-классов и учебных курсов с участием международных экспертов;</w:t>
            </w:r>
          </w:p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созданию и обновлению учебных программ для работников системы Министерства строительства с учетом нововведений в законодательстве и актуальных проблем;</w:t>
            </w:r>
          </w:p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социальному развитию коллектива, направленному на профессионализм, восприимчивость и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адаптацию работников к нововведениям (стресс-менеджмент, тайм-менеджмент, тимбилдинг и другие).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2021 — 2023 годы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61.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оценки персонала.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системы KPI, включающей:</w:t>
            </w:r>
          </w:p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предъявление качественных и количественных требований и показателей, определение интересов и потребностей работников;</w:t>
            </w:r>
          </w:p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оценку исполнительской дисциплины путем расширения возможностей использования передовых информационных технологий;</w:t>
            </w:r>
          </w:p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наблюдение за изменениями в системе повышения квалификации кадров;</w:t>
            </w:r>
          </w:p>
          <w:p w:rsidR="004A7D0A" w:rsidRPr="004A7D0A" w:rsidRDefault="004A7D0A" w:rsidP="004A7D0A">
            <w:pPr>
              <w:spacing w:after="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новых методов выплаты заработной платы (обновление критериев рейтинговой системы эффективности деятельности работников, программ ведомственных поощрений).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(Б. Закиров)</w:t>
            </w:r>
          </w:p>
        </w:tc>
      </w:tr>
      <w:tr w:rsidR="004A7D0A" w:rsidRPr="004A7D0A" w:rsidTr="004A7D0A">
        <w:tc>
          <w:tcPr>
            <w:tcW w:w="1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62.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ind w:firstLine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Реформирование системы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аналитики и статистической отчетности посредством создания информационно-аналитического центра.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1. Проработка вопроса создания 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информационно-аналитического центра с привлечением механизмов государственно-частного партнерства.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Июнь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10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строительства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(Б. 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Закиров),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Министерство финансов 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(Т. Ишметов), 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комитет по статистике</w:t>
            </w:r>
            <w:r w:rsidRPr="004A7D0A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 (Б. Бегалов)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Определение схемы финансирования и взаимодействия.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2021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D0A" w:rsidRPr="004A7D0A" w:rsidTr="004A7D0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ind w:firstLine="3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Разработка, согласование и принятие нормативно-правового акта о создании центра, определив его основными задачами сбор статистики градостроительной деятельности (преимущественно в автоматическом режиме) и ее анализ, выработка предложений, позволя?щих ?троить предиктивные модели.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D0A" w:rsidRPr="004A7D0A" w:rsidRDefault="004A7D0A" w:rsidP="004A7D0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  <w:r w:rsidRPr="004A7D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2022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7D0A" w:rsidRPr="004A7D0A" w:rsidRDefault="004A7D0A" w:rsidP="004A7D0A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80"/>
          <w:lang w:eastAsia="ru-RU"/>
        </w:rPr>
        <w:t>ПРИЛОЖЕНИЕ № 3</w:t>
      </w:r>
      <w:r w:rsidRPr="004A7D0A">
        <w:rPr>
          <w:rFonts w:ascii="Times New Roman" w:eastAsia="Times New Roman" w:hAnsi="Times New Roman" w:cs="Times New Roman"/>
          <w:color w:val="000080"/>
          <w:lang w:eastAsia="ru-RU"/>
        </w:rPr>
        <w:br/>
        <w:t>к </w:t>
      </w:r>
      <w:hyperlink r:id="rId11" w:history="1">
        <w:r w:rsidRPr="004A7D0A">
          <w:rPr>
            <w:rFonts w:ascii="Times New Roman" w:eastAsia="Times New Roman" w:hAnsi="Times New Roman" w:cs="Times New Roman"/>
            <w:color w:val="008080"/>
            <w:lang w:eastAsia="ru-RU"/>
          </w:rPr>
          <w:t>Указу </w:t>
        </w:r>
      </w:hyperlink>
      <w:r w:rsidRPr="004A7D0A">
        <w:rPr>
          <w:rFonts w:ascii="Times New Roman" w:eastAsia="Times New Roman" w:hAnsi="Times New Roman" w:cs="Times New Roman"/>
          <w:color w:val="000080"/>
          <w:lang w:eastAsia="ru-RU"/>
        </w:rPr>
        <w:t>Президента Республики Узбекистан от 27 ноября 2020 года № УП-6119</w:t>
      </w:r>
    </w:p>
    <w:p w:rsidR="004A7D0A" w:rsidRPr="004A7D0A" w:rsidRDefault="004A7D0A" w:rsidP="004A7D0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ЦЕЛЕВЫЕ ПОКАЗАТЕЛИ</w:t>
      </w:r>
    </w:p>
    <w:p w:rsidR="004A7D0A" w:rsidRPr="004A7D0A" w:rsidRDefault="004A7D0A" w:rsidP="004A7D0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по реализации Стратегии модернизации, ускоренного и инновационного развития строительной отрасли Республики Узбекистан на 2021 — 2025 годы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6"/>
        <w:gridCol w:w="6013"/>
        <w:gridCol w:w="1198"/>
        <w:gridCol w:w="594"/>
        <w:gridCol w:w="594"/>
        <w:gridCol w:w="714"/>
      </w:tblGrid>
      <w:tr w:rsidR="004A7D0A" w:rsidRPr="004A7D0A" w:rsidTr="004A7D0A">
        <w:tc>
          <w:tcPr>
            <w:tcW w:w="1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Текущее состояние</w:t>
            </w:r>
          </w:p>
        </w:tc>
        <w:tc>
          <w:tcPr>
            <w:tcW w:w="7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</w:p>
        </w:tc>
      </w:tr>
      <w:tr w:rsidR="004A7D0A" w:rsidRPr="004A7D0A" w:rsidTr="004A7D0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4A7D0A" w:rsidRPr="004A7D0A" w:rsidTr="004A7D0A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позиции Республики Узбекистан в международном Индексе «Ведение бизнеса» (Doing Business Index) по направлению «Получение разрешений на строительство» (Dealing with Construction Permits).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78,2</w:t>
            </w:r>
          </w:p>
        </w:tc>
      </w:tr>
      <w:tr w:rsidR="004A7D0A" w:rsidRPr="004A7D0A" w:rsidTr="004A7D0A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к 2025 году гармонизации национальных градостроительных норм и правил с международными нормативами и стандартами.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50%</w:t>
            </w:r>
          </w:p>
        </w:tc>
      </w:tr>
      <w:tr w:rsidR="004A7D0A" w:rsidRPr="004A7D0A" w:rsidTr="004A7D0A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 2025 году создания дополнительно четырех электронных платформ в рамках НИС «Прозрачное строительство».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A7D0A" w:rsidRPr="004A7D0A" w:rsidTr="004A7D0A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к 2025 году доли внедрения «объемного» метода разработки проектно-сметной документации до 50 процентов от общего количества объектов строительства в республике.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50%</w:t>
            </w:r>
          </w:p>
        </w:tc>
      </w:tr>
      <w:tr w:rsidR="004A7D0A" w:rsidRPr="004A7D0A" w:rsidTr="004A7D0A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Вхождение к 2025 году одного из высших образовательных учреждений в сфере архитектуры и строительства в перечень лучших высших образовательных учреждений стран Азии (топ-1000) в рейтингах международно признанных организаций.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A7D0A" w:rsidRPr="004A7D0A" w:rsidTr="004A7D0A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к 2025 году охвата всех городов генеральными планами.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4A7D0A" w:rsidRPr="004A7D0A" w:rsidTr="004A7D0A">
        <w:tc>
          <w:tcPr>
            <w:tcW w:w="1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к 2025 году охвата 25 процентов городских поселков генеральными планами.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A7D0A" w:rsidRPr="004A7D0A" w:rsidRDefault="004A7D0A" w:rsidP="004A7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25%</w:t>
            </w:r>
          </w:p>
        </w:tc>
      </w:tr>
    </w:tbl>
    <w:p w:rsidR="004A7D0A" w:rsidRPr="004A7D0A" w:rsidRDefault="004A7D0A" w:rsidP="004A7D0A">
      <w:pPr>
        <w:spacing w:line="240" w:lineRule="auto"/>
        <w:jc w:val="center"/>
        <w:rPr>
          <w:rFonts w:ascii="Times New Roman" w:eastAsia="Times New Roman" w:hAnsi="Times New Roman" w:cs="Times New Roman"/>
          <w:color w:val="000080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80"/>
          <w:lang w:eastAsia="ru-RU"/>
        </w:rPr>
        <w:t>ПРИЛОЖЕНИЕ № 4</w:t>
      </w:r>
      <w:r w:rsidRPr="004A7D0A">
        <w:rPr>
          <w:rFonts w:ascii="Times New Roman" w:eastAsia="Times New Roman" w:hAnsi="Times New Roman" w:cs="Times New Roman"/>
          <w:color w:val="000080"/>
          <w:lang w:eastAsia="ru-RU"/>
        </w:rPr>
        <w:br/>
        <w:t>к </w:t>
      </w:r>
      <w:hyperlink r:id="rId12" w:history="1">
        <w:r w:rsidRPr="004A7D0A">
          <w:rPr>
            <w:rFonts w:ascii="Times New Roman" w:eastAsia="Times New Roman" w:hAnsi="Times New Roman" w:cs="Times New Roman"/>
            <w:color w:val="008080"/>
            <w:lang w:eastAsia="ru-RU"/>
          </w:rPr>
          <w:t>Указу</w:t>
        </w:r>
      </w:hyperlink>
      <w:r w:rsidRPr="004A7D0A">
        <w:rPr>
          <w:rFonts w:ascii="Times New Roman" w:eastAsia="Times New Roman" w:hAnsi="Times New Roman" w:cs="Times New Roman"/>
          <w:color w:val="000080"/>
          <w:lang w:eastAsia="ru-RU"/>
        </w:rPr>
        <w:t> Президента Республики Узбекистан от 27 ноября 2020 года № УП-6119</w:t>
      </w:r>
    </w:p>
    <w:p w:rsidR="004A7D0A" w:rsidRPr="004A7D0A" w:rsidRDefault="004A7D0A" w:rsidP="004A7D0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Изменения и дополнения, вносимые в некоторые акты Президента Республики Узбекистан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 </w:t>
      </w:r>
      <w:hyperlink r:id="rId13" w:anchor="4769636" w:history="1">
        <w:r w:rsidRPr="004A7D0A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абзаце втором </w:t>
        </w:r>
      </w:hyperlink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1 Указа Президента Республики Узбекистан от 22 мая 2018 года № УП-5445 «О дополнительных мерах по оптимизации порядка осуществления проектных и строительных работ в капитальном строительстве» слова «включенных в государственные программы развития Республики Узбекистан» заменить словами «за исключением проектов, финансируемых из бюджетов бюджетной системы, а также за счет займов под гарантию Правительства Республики Узбекистан».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 </w:t>
      </w:r>
      <w:hyperlink r:id="rId14" w:history="1">
        <w:r w:rsidRPr="004A7D0A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Указе</w:t>
        </w:r>
      </w:hyperlink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Узбекистан от 17 августа 2018 года № УП-5515 «О правовом эксперименте по внедрению особого порядка управления в городе Ташкенте»: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</w:t>
      </w:r>
      <w:hyperlink r:id="rId15" w:anchor="5045441" w:history="1">
        <w:r w:rsidRPr="004A7D0A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абзаце третьем </w:t>
        </w:r>
      </w:hyperlink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1 слова «Министерства строительства» исключить;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 </w:t>
      </w:r>
      <w:hyperlink r:id="rId16" w:anchor="3877408" w:history="1">
        <w:r w:rsidRPr="004A7D0A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пункте 2</w:t>
        </w:r>
      </w:hyperlink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anchor="3877419" w:history="1">
        <w:r w:rsidRPr="004A7D0A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абзац четвертый</w:t>
        </w:r>
      </w:hyperlink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исключить;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anchor="3877421" w:history="1">
        <w:r w:rsidRPr="004A7D0A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абзацы пятый-шестой </w:t>
        </w:r>
      </w:hyperlink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соответственно абзацами четвертым-пятым.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 </w:t>
      </w:r>
      <w:hyperlink r:id="rId19" w:history="1">
        <w:r w:rsidRPr="004A7D0A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Указе</w:t>
        </w:r>
      </w:hyperlink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Узбекистан от 14 ноября 2018 года № УП-5577 «О дополнительных мерах по совершенствованию государственного регулирования в сфере строительства»: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 </w:t>
      </w:r>
      <w:hyperlink r:id="rId20" w:anchor="4060730" w:history="1">
        <w:r w:rsidRPr="004A7D0A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подпункте «б»</w:t>
        </w:r>
      </w:hyperlink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 1: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anchor="4060740" w:history="1">
        <w:r w:rsidRPr="004A7D0A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абзац пятый</w:t>
        </w:r>
      </w:hyperlink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исключить;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anchor="4060742" w:history="1">
        <w:r w:rsidRPr="004A7D0A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абзацы шестой — девятый </w:t>
        </w:r>
      </w:hyperlink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соответственно абзацами пятым — восьмым;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 </w:t>
      </w:r>
      <w:hyperlink r:id="rId23" w:anchor="4060836" w:history="1">
        <w:r w:rsidRPr="004A7D0A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подпункте «а»</w:t>
        </w:r>
      </w:hyperlink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 5: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anchor="4060839" w:history="1">
        <w:r w:rsidRPr="004A7D0A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абзац четвертый</w:t>
        </w:r>
      </w:hyperlink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исключить;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5" w:anchor="4060840" w:history="1">
        <w:r w:rsidRPr="004A7D0A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абзац пятый</w:t>
        </w:r>
      </w:hyperlink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считать соответственно абзацем четвертым.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hyperlink r:id="rId26" w:anchor="4159834" w:history="1">
        <w:r w:rsidRPr="004A7D0A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Подпункт «г»</w:t>
        </w:r>
      </w:hyperlink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пункта 1 Указа Президента Республики Узбекистан от 10 января 2019 года № УП-5624 «О мерах по дальнейшему совершенствованию деятельности Национального агентства проектного управления при Президенте Республики Узбекистан» изложить в следующей редакции: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«г) Министерству финансов Республики Узбекистан полномочий Агентства в области государственных закупок, определив его уполномоченным органом в данной сфере. При этом Министерство строительства Республики Узбекистан определить оператором по организации и проведению электронных государственных закупок в сфере </w:t>
      </w: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строительства на портале Национальной информационной системы «Прозрачное строительство».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hyperlink r:id="rId27" w:anchor="4764943" w:history="1">
        <w:r w:rsidRPr="004A7D0A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Абзац третий</w:t>
        </w:r>
      </w:hyperlink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подпункта «г» пункта 1 Указа Президента Республики Узбекистан от 13 марта 2020 года № УП-5963 «О дополнительных мерах по углублению реформ в строительной отрасли Республики Узбекистан» изложить в следующей редакции: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 участию в государственных закупках в сфере строительства допускаются проектно-изыскательские и строительные подрядные организации, включенные в электронный рейтинг и имеющие положительные показатели по соответствующим критериям (опыт работы, финансовая устойчивость, наличие в штате квалифицированных работников, данные которых включены в межведомственный аппаратно-программный комплекс «Единая национальная система труда», и другие критерии)».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hyperlink r:id="rId28" w:anchor="3567679" w:history="1">
        <w:r w:rsidRPr="004A7D0A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Приложение № 2</w:t>
        </w:r>
      </w:hyperlink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постановлению Президента Республики Узбекистан от 20 февраля 2018 года № ПП-3550 «О мерах по совершенствованию порядка проведения экспертизы предпроектной, проектной, тендерной документации и контрактов» дополнить пунктом 3</w:t>
      </w:r>
      <w:r w:rsidRPr="004A7D0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следующего содержания:</w:t>
      </w:r>
    </w:p>
    <w:p w:rsidR="004A7D0A" w:rsidRPr="004A7D0A" w:rsidRDefault="004A7D0A" w:rsidP="004A7D0A">
      <w:pPr>
        <w:shd w:val="clear" w:color="auto" w:fill="E8E8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</w:t>
      </w:r>
      <w:r w:rsidRPr="004A7D0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проведении комплексной экспертизы тендерной (конкурсной) документации и технических заданий на осуществление государственной закупки товаров (работ, услуг) по капитальному строительству и ремонту зданий, сооружений и инженерных коммуникаций экспертиза проводится в части оценки объемов товаров (работ, услуг) и их ценовых параметров».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hyperlink r:id="rId29" w:anchor="3921101" w:history="1">
        <w:r w:rsidRPr="004A7D0A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Приложение </w:t>
        </w:r>
      </w:hyperlink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Президента Республики Узбекистан от 27 сентября 2018 года № ПП-3953 «О мерах по реализации Закона Республики Узбекистан «О государственных закупках» дополнить пунктом 39 следующего содержания: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«39. Разработка и переработка национальных нормативных документов в области технического регулирования, государственных стандартов, а также адаптация зарубежных нормативных документов в сфере градостроительной деятельности».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 </w:t>
      </w:r>
      <w:hyperlink r:id="rId30" w:history="1">
        <w:r w:rsidRPr="004A7D0A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постановлении </w:t>
        </w:r>
      </w:hyperlink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Президента Республики Узбекистан от 26 августа 2019 года № ПП-4427 «О мерах по дальнейшему совершенствованию процедур предоставления свободных земельных участков несельскохозяйственного назначения и осуществления архитектурно-строительных работ»: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31" w:anchor="4489687" w:history="1">
        <w:r w:rsidRPr="004A7D0A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абзаце пятом</w:t>
        </w:r>
      </w:hyperlink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подпункта «а» пункта 2 слова «разрабатывается архитектурно-планировочное задание. При этом стоимость работ по разработке архитектурно-планировочного задания возмещается за счет средств, поступивших от реализации на электронном онлайн-аукционе земельного участка» исключить;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2" w:anchor="4489689" w:history="1">
        <w:r w:rsidRPr="004A7D0A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абзац шестой </w:t>
        </w:r>
      </w:hyperlink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подпункта «а» пункта 2 исключить.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 </w:t>
      </w:r>
      <w:hyperlink r:id="rId33" w:history="1">
        <w:r w:rsidRPr="004A7D0A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постановлении</w:t>
        </w:r>
      </w:hyperlink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Президента Республики Узбекистан от 5 февраля 2020 года № ПП-4586 «О мерах по коренному повышению качества производства строительно-монтажных работ и совершенствованию системы контроля в строительстве»: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4" w:anchor="4727529" w:history="1">
        <w:r w:rsidRPr="004A7D0A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пункт 2 </w:t>
        </w:r>
      </w:hyperlink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абзацем третьим следующего содержания: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«приостанавливать строительно-монтажные работы и обращаться в суд с иском об осуществлении демонтажных работ в случаях несоблюдения разрешительных процедур в сфере строительства, предусмотренных законодательством, и неисполнения не менее двух предписаний по устранению выявленных правонарушений»;</w:t>
      </w:r>
    </w:p>
    <w:p w:rsidR="004A7D0A" w:rsidRPr="004A7D0A" w:rsidRDefault="004A7D0A" w:rsidP="004A7D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5" w:anchor="4727531" w:history="1">
        <w:r w:rsidRPr="004A7D0A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абзацы третий — пятый</w:t>
        </w:r>
      </w:hyperlink>
      <w:r w:rsidRPr="004A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считать соответственно абзацами четвертым — шестым.</w:t>
      </w:r>
    </w:p>
    <w:p w:rsidR="004A7D0A" w:rsidRPr="004A7D0A" w:rsidRDefault="004A7D0A" w:rsidP="004A7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0A" w:rsidRPr="004A7D0A" w:rsidRDefault="004A7D0A" w:rsidP="004A7D0A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800000"/>
          <w:lang w:eastAsia="ru-RU"/>
        </w:rPr>
      </w:pPr>
      <w:r w:rsidRPr="004A7D0A">
        <w:rPr>
          <w:rFonts w:ascii="Times New Roman" w:eastAsia="Times New Roman" w:hAnsi="Times New Roman" w:cs="Times New Roman"/>
          <w:i/>
          <w:iCs/>
          <w:color w:val="800000"/>
          <w:lang w:eastAsia="ru-RU"/>
        </w:rPr>
        <w:t>(Национальная база данных законодательства, 28.11.2020 г., № 06/20/6119/1570)</w:t>
      </w:r>
    </w:p>
    <w:p w:rsidR="008C12F0" w:rsidRDefault="008C12F0"/>
    <w:sectPr w:rsidR="008C12F0" w:rsidSect="008C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7D0A"/>
    <w:rsid w:val="00077066"/>
    <w:rsid w:val="00147D89"/>
    <w:rsid w:val="002C3459"/>
    <w:rsid w:val="004A7D0A"/>
    <w:rsid w:val="0065567E"/>
    <w:rsid w:val="008C12F0"/>
    <w:rsid w:val="00C012D6"/>
    <w:rsid w:val="00E1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D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7D0A"/>
    <w:rPr>
      <w:color w:val="800080"/>
      <w:u w:val="single"/>
    </w:rPr>
  </w:style>
  <w:style w:type="character" w:styleId="a5">
    <w:name w:val="Strong"/>
    <w:basedOn w:val="a0"/>
    <w:uiPriority w:val="22"/>
    <w:qFormat/>
    <w:rsid w:val="004A7D0A"/>
    <w:rPr>
      <w:b/>
      <w:bCs/>
    </w:rPr>
  </w:style>
  <w:style w:type="paragraph" w:styleId="a6">
    <w:name w:val="Normal (Web)"/>
    <w:basedOn w:val="a"/>
    <w:uiPriority w:val="99"/>
    <w:unhideWhenUsed/>
    <w:rsid w:val="004A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12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8866">
          <w:marLeft w:val="0"/>
          <w:marRight w:val="113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8910">
          <w:marLeft w:val="0"/>
          <w:marRight w:val="113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1136">
          <w:marLeft w:val="0"/>
          <w:marRight w:val="113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966">
          <w:marLeft w:val="10672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870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00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602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131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825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74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88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1258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359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368">
          <w:marLeft w:val="10672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0327">
          <w:marLeft w:val="10672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942">
          <w:marLeft w:val="10672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02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)" TargetMode="External"/><Relationship Id="rId13" Type="http://schemas.openxmlformats.org/officeDocument/2006/relationships/hyperlink" Target="https://lex.uz/ru/docs/3742483?ONDATE=14.03.2020%2000" TargetMode="External"/><Relationship Id="rId18" Type="http://schemas.openxmlformats.org/officeDocument/2006/relationships/hyperlink" Target="https://lex.uz/ru/docs/3871319?ONDATE=18.08.2018%2000" TargetMode="External"/><Relationship Id="rId26" Type="http://schemas.openxmlformats.org/officeDocument/2006/relationships/hyperlink" Target="https://lex.uz/ru/docs/4157895?ONDATE=11.01.2019%20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x.uz/ru/docs/4060068?ONDATE=15.11.2018%2000" TargetMode="External"/><Relationship Id="rId34" Type="http://schemas.openxmlformats.org/officeDocument/2006/relationships/hyperlink" Target="https://lex.uz/ru/docs/4726132?ONDATE=06.02.2020%2000" TargetMode="External"/><Relationship Id="rId7" Type="http://schemas.openxmlformats.org/officeDocument/2006/relationships/hyperlink" Target="javascript:scrollText(5135211)" TargetMode="External"/><Relationship Id="rId12" Type="http://schemas.openxmlformats.org/officeDocument/2006/relationships/hyperlink" Target="javascript:scrollText()" TargetMode="External"/><Relationship Id="rId17" Type="http://schemas.openxmlformats.org/officeDocument/2006/relationships/hyperlink" Target="https://lex.uz/ru/docs/3871319?ONDATE=18.08.2018%2000" TargetMode="External"/><Relationship Id="rId25" Type="http://schemas.openxmlformats.org/officeDocument/2006/relationships/hyperlink" Target="https://lex.uz/ru/docs/4060068?ONDATE=15.11.2018%2000" TargetMode="External"/><Relationship Id="rId33" Type="http://schemas.openxmlformats.org/officeDocument/2006/relationships/hyperlink" Target="https://lex.uz/ru/docs/47261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x.uz/ru/docs/3871319?ONDATE=18.08.2018%2000" TargetMode="External"/><Relationship Id="rId20" Type="http://schemas.openxmlformats.org/officeDocument/2006/relationships/hyperlink" Target="https://lex.uz/ru/docs/4060068?ONDATE=15.11.2018%2000" TargetMode="External"/><Relationship Id="rId29" Type="http://schemas.openxmlformats.org/officeDocument/2006/relationships/hyperlink" Target="https://lex.uz/ru/docs/3919892?ONDATE=28.09.2018%2000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scrollText(5135177)" TargetMode="External"/><Relationship Id="rId11" Type="http://schemas.openxmlformats.org/officeDocument/2006/relationships/hyperlink" Target="javascript:scrollText()" TargetMode="External"/><Relationship Id="rId24" Type="http://schemas.openxmlformats.org/officeDocument/2006/relationships/hyperlink" Target="https://lex.uz/ru/docs/4060068?ONDATE=15.11.2018%2000" TargetMode="External"/><Relationship Id="rId32" Type="http://schemas.openxmlformats.org/officeDocument/2006/relationships/hyperlink" Target="https://lex.uz/ru/docs/4489268?ONDATE=27.08.2019%2000" TargetMode="External"/><Relationship Id="rId37" Type="http://schemas.openxmlformats.org/officeDocument/2006/relationships/theme" Target="theme/theme1.xml"/><Relationship Id="rId5" Type="http://schemas.openxmlformats.org/officeDocument/2006/relationships/hyperlink" Target="javascript:scrollText(5135165)" TargetMode="External"/><Relationship Id="rId15" Type="http://schemas.openxmlformats.org/officeDocument/2006/relationships/hyperlink" Target="https://lex.uz/ru/docs/3871319?ONDATE=28.09.2020%2000" TargetMode="External"/><Relationship Id="rId23" Type="http://schemas.openxmlformats.org/officeDocument/2006/relationships/hyperlink" Target="https://lex.uz/ru/docs/4060068?ONDATE=15.11.2018%2000" TargetMode="External"/><Relationship Id="rId28" Type="http://schemas.openxmlformats.org/officeDocument/2006/relationships/hyperlink" Target="https://lex.uz/ru/docs/3565227?ONDATE=20.02.2018%2000" TargetMode="External"/><Relationship Id="rId36" Type="http://schemas.openxmlformats.org/officeDocument/2006/relationships/fontTable" Target="fontTable.xml"/><Relationship Id="rId10" Type="http://schemas.openxmlformats.org/officeDocument/2006/relationships/hyperlink" Target="javascript:scrollText()" TargetMode="External"/><Relationship Id="rId19" Type="http://schemas.openxmlformats.org/officeDocument/2006/relationships/hyperlink" Target="https://lex.uz/ru/docs/4060068" TargetMode="External"/><Relationship Id="rId31" Type="http://schemas.openxmlformats.org/officeDocument/2006/relationships/hyperlink" Target="https://lex.uz/ru/docs/4489268?ONDATE=27.08.2019%2000" TargetMode="External"/><Relationship Id="rId4" Type="http://schemas.openxmlformats.org/officeDocument/2006/relationships/hyperlink" Target="javascript:scrollText(5132868)" TargetMode="External"/><Relationship Id="rId9" Type="http://schemas.openxmlformats.org/officeDocument/2006/relationships/hyperlink" Target="https://lex.uz/ru/docs/4762008" TargetMode="External"/><Relationship Id="rId14" Type="http://schemas.openxmlformats.org/officeDocument/2006/relationships/hyperlink" Target="https://lex.uz/ru/docs/3871319" TargetMode="External"/><Relationship Id="rId22" Type="http://schemas.openxmlformats.org/officeDocument/2006/relationships/hyperlink" Target="https://lex.uz/ru/docs/4060068?ONDATE=15.11.2018%2000" TargetMode="External"/><Relationship Id="rId27" Type="http://schemas.openxmlformats.org/officeDocument/2006/relationships/hyperlink" Target="https://lex.uz/ru/docs/4762008?ONDATE=14.03.2020%2000" TargetMode="External"/><Relationship Id="rId30" Type="http://schemas.openxmlformats.org/officeDocument/2006/relationships/hyperlink" Target="https://lex.uz/ru/docs/4489268" TargetMode="External"/><Relationship Id="rId35" Type="http://schemas.openxmlformats.org/officeDocument/2006/relationships/hyperlink" Target="https://lex.uz/ru/docs/4726132?ONDATE=06.02.2020%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16587</Words>
  <Characters>94549</Characters>
  <Application>Microsoft Office Word</Application>
  <DocSecurity>0</DocSecurity>
  <Lines>787</Lines>
  <Paragraphs>221</Paragraphs>
  <ScaleCrop>false</ScaleCrop>
  <Company>Reanimator Extreme Edition</Company>
  <LinksUpToDate>false</LinksUpToDate>
  <CharactersWithSpaces>110915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2020-12-21T06:11:00Z</dcterms:created>
  <dcterms:modified xsi:type="dcterms:W3CDTF">2020-12-21T06:12:00Z</dcterms:modified>
</cp:coreProperties>
</file>